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77" w:rsidRDefault="009B5177" w:rsidP="009B517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9B5177" w:rsidRDefault="009B5177" w:rsidP="009B5177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 5 с  углубленным изучением</w:t>
      </w:r>
    </w:p>
    <w:p w:rsidR="009B5177" w:rsidRDefault="009B5177" w:rsidP="009B5177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отдельных предметов»</w:t>
      </w:r>
    </w:p>
    <w:p w:rsidR="009B5177" w:rsidRDefault="009B5177" w:rsidP="009B5177">
      <w:pPr>
        <w:jc w:val="center"/>
        <w:rPr>
          <w:sz w:val="24"/>
          <w:szCs w:val="24"/>
        </w:rPr>
      </w:pPr>
      <w:r>
        <w:rPr>
          <w:sz w:val="24"/>
          <w:szCs w:val="24"/>
        </w:rPr>
        <w:t>623101 Свердловская область, город Первоуральск, проспект Космонавтов 15 А</w:t>
      </w:r>
    </w:p>
    <w:p w:rsidR="009B5177" w:rsidRDefault="009B5177" w:rsidP="009B5177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телефон: 63-94-05, 63-94-92, факс 63-92-21</w:t>
      </w:r>
    </w:p>
    <w:p w:rsidR="009B5177" w:rsidRDefault="009B5177" w:rsidP="009B51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8" w:history="1">
        <w:r>
          <w:rPr>
            <w:rStyle w:val="a8"/>
            <w:sz w:val="24"/>
            <w:szCs w:val="24"/>
          </w:rPr>
          <w:t>school5-pu@yandex.ru</w:t>
        </w:r>
      </w:hyperlink>
    </w:p>
    <w:p w:rsidR="009B5177" w:rsidRDefault="009B5177" w:rsidP="009B5177">
      <w:pPr>
        <w:tabs>
          <w:tab w:val="num" w:pos="720"/>
        </w:tabs>
        <w:ind w:firstLine="540"/>
        <w:jc w:val="center"/>
        <w:rPr>
          <w:sz w:val="24"/>
          <w:szCs w:val="24"/>
        </w:rPr>
      </w:pPr>
    </w:p>
    <w:p w:rsidR="00E830A0" w:rsidRDefault="00E830A0" w:rsidP="009B5177">
      <w:pPr>
        <w:tabs>
          <w:tab w:val="num" w:pos="720"/>
        </w:tabs>
        <w:ind w:firstLine="540"/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6345"/>
        <w:gridCol w:w="3402"/>
      </w:tblGrid>
      <w:tr w:rsidR="00E830A0" w:rsidTr="000C24C0">
        <w:tc>
          <w:tcPr>
            <w:tcW w:w="6345" w:type="dxa"/>
            <w:hideMark/>
          </w:tcPr>
          <w:p w:rsidR="00E830A0" w:rsidRDefault="00E830A0" w:rsidP="000C24C0">
            <w:r>
              <w:br w:type="page"/>
            </w:r>
            <w:r>
              <w:br w:type="page"/>
              <w:t>Принято с учётом мнения Совета родителей (законных представителей) обучающихся (Согласовано, протокол от 28.08.2015 №4.</w:t>
            </w:r>
          </w:p>
          <w:p w:rsidR="00E830A0" w:rsidRPr="005F4D65" w:rsidRDefault="00E830A0" w:rsidP="000C24C0">
            <w:r>
              <w:t xml:space="preserve">Рассмотрено </w:t>
            </w:r>
          </w:p>
          <w:p w:rsidR="00E830A0" w:rsidRDefault="00E830A0" w:rsidP="000C24C0">
            <w:r>
              <w:t>на педагогическом совете</w:t>
            </w:r>
          </w:p>
          <w:p w:rsidR="00E830A0" w:rsidRDefault="00E830A0" w:rsidP="000C24C0">
            <w:pPr>
              <w:rPr>
                <w:sz w:val="24"/>
                <w:szCs w:val="24"/>
                <w:lang w:eastAsia="ko-KR"/>
              </w:rPr>
            </w:pPr>
            <w:r>
              <w:t>Протокол от 02.09.2015 года № 1</w:t>
            </w:r>
          </w:p>
        </w:tc>
        <w:tc>
          <w:tcPr>
            <w:tcW w:w="3402" w:type="dxa"/>
            <w:hideMark/>
          </w:tcPr>
          <w:p w:rsidR="00E830A0" w:rsidRDefault="00E830A0" w:rsidP="000C24C0">
            <w:pPr>
              <w:rPr>
                <w:sz w:val="24"/>
                <w:szCs w:val="24"/>
                <w:lang w:eastAsia="ko-KR"/>
              </w:rPr>
            </w:pPr>
            <w:r>
              <w:t xml:space="preserve">Утверждено  приказом </w:t>
            </w:r>
          </w:p>
          <w:p w:rsidR="00E830A0" w:rsidRDefault="00E830A0" w:rsidP="000C24C0">
            <w:r>
              <w:t xml:space="preserve">МАОУ «СОШ №5 с УИОП» </w:t>
            </w:r>
          </w:p>
          <w:p w:rsidR="00E830A0" w:rsidRDefault="00E830A0" w:rsidP="000C24C0">
            <w:pPr>
              <w:rPr>
                <w:sz w:val="24"/>
                <w:szCs w:val="24"/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E830A0" w:rsidRDefault="00E830A0" w:rsidP="009B5177">
      <w:pPr>
        <w:tabs>
          <w:tab w:val="num" w:pos="720"/>
        </w:tabs>
        <w:ind w:firstLine="540"/>
        <w:jc w:val="center"/>
        <w:rPr>
          <w:sz w:val="24"/>
          <w:szCs w:val="24"/>
        </w:rPr>
      </w:pPr>
    </w:p>
    <w:p w:rsidR="00BE2347" w:rsidRDefault="00BE2347">
      <w:pPr>
        <w:jc w:val="both"/>
        <w:rPr>
          <w:sz w:val="24"/>
        </w:rPr>
      </w:pPr>
    </w:p>
    <w:p w:rsidR="00F83805" w:rsidRDefault="00F83805">
      <w:pPr>
        <w:jc w:val="both"/>
        <w:rPr>
          <w:sz w:val="24"/>
        </w:rPr>
      </w:pPr>
    </w:p>
    <w:p w:rsidR="00F33FBF" w:rsidRPr="00F83805" w:rsidRDefault="00F83805" w:rsidP="00BE2347">
      <w:pPr>
        <w:jc w:val="center"/>
        <w:rPr>
          <w:b/>
          <w:sz w:val="24"/>
          <w:szCs w:val="24"/>
        </w:rPr>
      </w:pPr>
      <w:r w:rsidRPr="00F83805">
        <w:rPr>
          <w:b/>
          <w:sz w:val="24"/>
          <w:szCs w:val="24"/>
        </w:rPr>
        <w:t>ПОЛОЖЕНИЕ</w:t>
      </w:r>
    </w:p>
    <w:p w:rsidR="00F83805" w:rsidRDefault="00F83805" w:rsidP="00BE2347">
      <w:pPr>
        <w:jc w:val="center"/>
        <w:rPr>
          <w:b/>
          <w:sz w:val="24"/>
          <w:szCs w:val="24"/>
        </w:rPr>
      </w:pPr>
      <w:r w:rsidRPr="00F83805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Pr="00F83805">
        <w:rPr>
          <w:b/>
          <w:sz w:val="24"/>
          <w:szCs w:val="24"/>
        </w:rPr>
        <w:t xml:space="preserve"> ОБЕСПЕЧЕНИЮ </w:t>
      </w:r>
      <w:r>
        <w:rPr>
          <w:b/>
          <w:sz w:val="24"/>
          <w:szCs w:val="24"/>
        </w:rPr>
        <w:t xml:space="preserve"> </w:t>
      </w:r>
      <w:r w:rsidRPr="00F83805">
        <w:rPr>
          <w:b/>
          <w:sz w:val="24"/>
          <w:szCs w:val="24"/>
        </w:rPr>
        <w:t xml:space="preserve">БЕЗОПАСНОСТИ </w:t>
      </w:r>
      <w:r>
        <w:rPr>
          <w:b/>
          <w:sz w:val="24"/>
          <w:szCs w:val="24"/>
        </w:rPr>
        <w:t xml:space="preserve"> </w:t>
      </w:r>
      <w:r w:rsidRPr="00F83805">
        <w:rPr>
          <w:b/>
          <w:sz w:val="24"/>
          <w:szCs w:val="24"/>
        </w:rPr>
        <w:t xml:space="preserve">ОБРАЗОВАТЕЛЬНОГО </w:t>
      </w:r>
      <w:r>
        <w:rPr>
          <w:b/>
          <w:sz w:val="24"/>
          <w:szCs w:val="24"/>
        </w:rPr>
        <w:t xml:space="preserve"> </w:t>
      </w:r>
      <w:r w:rsidRPr="00F83805">
        <w:rPr>
          <w:b/>
          <w:sz w:val="24"/>
          <w:szCs w:val="24"/>
        </w:rPr>
        <w:t>ПРОЦЕССА</w:t>
      </w:r>
    </w:p>
    <w:p w:rsidR="00BE2347" w:rsidRPr="00F83805" w:rsidRDefault="00F83805" w:rsidP="00BE2347">
      <w:pPr>
        <w:jc w:val="center"/>
        <w:rPr>
          <w:b/>
          <w:bCs/>
          <w:sz w:val="24"/>
          <w:szCs w:val="24"/>
        </w:rPr>
      </w:pPr>
      <w:r w:rsidRPr="00F83805">
        <w:rPr>
          <w:b/>
          <w:bCs/>
          <w:sz w:val="24"/>
          <w:szCs w:val="24"/>
        </w:rPr>
        <w:t xml:space="preserve"> И</w:t>
      </w:r>
      <w:r>
        <w:rPr>
          <w:b/>
          <w:bCs/>
          <w:sz w:val="24"/>
          <w:szCs w:val="24"/>
        </w:rPr>
        <w:t xml:space="preserve"> </w:t>
      </w:r>
      <w:r w:rsidRPr="00F83805">
        <w:rPr>
          <w:b/>
          <w:bCs/>
          <w:sz w:val="24"/>
          <w:szCs w:val="24"/>
        </w:rPr>
        <w:t xml:space="preserve"> ОБ </w:t>
      </w:r>
      <w:r>
        <w:rPr>
          <w:b/>
          <w:bCs/>
          <w:sz w:val="24"/>
          <w:szCs w:val="24"/>
        </w:rPr>
        <w:t xml:space="preserve"> </w:t>
      </w:r>
      <w:r w:rsidRPr="00F83805">
        <w:rPr>
          <w:b/>
          <w:bCs/>
          <w:sz w:val="24"/>
          <w:szCs w:val="24"/>
        </w:rPr>
        <w:t xml:space="preserve">АДМИНИСТРАТИВНО-ОБЩЕСТВЕННОМ </w:t>
      </w:r>
      <w:r>
        <w:rPr>
          <w:b/>
          <w:bCs/>
          <w:sz w:val="24"/>
          <w:szCs w:val="24"/>
        </w:rPr>
        <w:t xml:space="preserve"> </w:t>
      </w:r>
      <w:r w:rsidRPr="00F83805">
        <w:rPr>
          <w:b/>
          <w:bCs/>
          <w:sz w:val="24"/>
          <w:szCs w:val="24"/>
        </w:rPr>
        <w:t>КОНТРОЛЕ</w:t>
      </w:r>
    </w:p>
    <w:p w:rsidR="00F33FBF" w:rsidRPr="00BE2347" w:rsidRDefault="00F33FBF">
      <w:pPr>
        <w:jc w:val="both"/>
        <w:rPr>
          <w:b/>
          <w:sz w:val="32"/>
          <w:szCs w:val="32"/>
        </w:rPr>
      </w:pPr>
    </w:p>
    <w:p w:rsidR="00F33FBF" w:rsidRDefault="00F33FBF" w:rsidP="00F8380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Общие положения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Система управления охраной труда и обеспечения образовательного процесса - комплекс мероприятий, направленных на обеспечение здоровых и безопасных условий труда и учебы, на предупреждение производственного травматизма участников учебно-воспитательного процесса и профессиональных заболеваний.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Система управления охраной труда распространяется на всех участников образовательного процесса в школе и является нормативным документом, в соответствии с которым реализуется государственная политика в области охраны труда.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Нормативной основой системы управлен6ия охраны труда и обеспечению безопасности образовательного процесса является: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Закон РФ «Об основах охраны труда в Российской Федерации»;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Кодекс законов о труде РФ;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Отраслевой стандарт «Управление охраной труда и обеспечение безопасности образовательного процесса в системе Министерства образования России;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санитарные правила, строительные нормы, и правила в части обеспечения требований охраны труда и пожарной безопасности.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Основные задачи и функции управления охраной труда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безопасности при эксплуатации школьного здания, сооружений, оборудования, безопасность технологических процессов;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работающих и обучающихся средствами индивидуальной защиты;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оптимальных режимов труда и отдыха работающих, учащихся и воспитанников;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надлежащего санитарно-бытового обслуживания работников, учащихся и воспитанников;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и координация работы по охране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контроль за состоянием охраны труда сотрудников школы и ее воспитанников.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Планирование работы по охране труда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Планирование работы по охране труда для участников образовательного процесса осуществляется через: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годовое планирование организационно-технических мероприятий по улучшению условий и охраны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включение мероприятий по охране труда в коллективный договор;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годового плана мероприятий по предупреждению детского дорожно-транспортного травматизма;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составление положения по охране труда и соглашение между ОУ и профсоюзной организацией школы.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Оперативные планы мероприятий по охране труда разрабатываются по материалам расследования несчастных случаев, предписанием контролирующих органов, актов обследований и проверок, а также при других непредвиденных обстоятельств с целью устранения имеющихся нарушений и обеспечения безопасности труда.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Организация обучения и повышение квалификации работников по охране руда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  <w:r>
        <w:rPr>
          <w:sz w:val="24"/>
        </w:rPr>
        <w:t>Обучение, инструктирование, проверка знаний и повышение квалификации работников по охране труда проводятся согласно: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ГОСТ 12.0.004-90 «Организация обучения безопасности труда»;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Типовому положению о порядке обучения проверки знаний  по охране труда руководителей и специалистов предприятий, учреждений и организаций. Министерство труда РФ, Постановление № 65 от 12.10.94г.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Обеспечение безопасности оборудования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Выполнение планово-предупредительных ремонтов оборудования в соответствии с Временным положением  о техническом обслуживании и ремонте.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Ввод вновь смонтированного оборудования в эксплуатацию производится с соблюдением требований и строительных норм и правил.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Капитальные ремонты оборудования производятся согласно  «Положения о капитальном ремонте общественных зданий и сооружений» по проектам организации работ, в которых предусматривается безопасный порядок работ.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b/>
          <w:i/>
          <w:sz w:val="24"/>
        </w:rPr>
        <w:t>Обеспечение безопасности здания и прилегающих территорий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Здание школы должно соответствовать СНиП и эксплуатироваться согласно требованиям правил безопасности, санитарных правил и стандартов.</w:t>
      </w:r>
    </w:p>
    <w:p w:rsidR="00F33FBF" w:rsidRDefault="00F33FBF" w:rsidP="00F83805">
      <w:pPr>
        <w:numPr>
          <w:ilvl w:val="1"/>
          <w:numId w:val="1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Надзор  за правильной и безопасной эксплуатацией здания осуществляется согласно «Инструкции по технической эксплуатации и ремонтам общественных зданий и сооружений».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Нормы переноски тяжести при физическом труде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  <w:r>
        <w:rPr>
          <w:sz w:val="24"/>
        </w:rPr>
        <w:t>Согласно «Гигиеническим критериям оценки  условий труда по показателям вредности и опасности факторов производственной среды, тяжести и напряженности трудового процесса» (руководство 2.2.755-99 допустимая нагрузка при подъеме, перемещении (разовом) тяжестей ручную или чередовании с другой работой (до 2х раз в час):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для мужчин –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4"/>
          </w:rPr>
          <w:t>30 кг</w:t>
        </w:r>
      </w:smartTag>
      <w:r>
        <w:rPr>
          <w:sz w:val="24"/>
        </w:rPr>
        <w:t>.;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для женщин – до </w:t>
      </w:r>
      <w:smartTag w:uri="urn:schemas-microsoft-com:office:smarttags" w:element="metricconverter">
        <w:smartTagPr>
          <w:attr w:name="ProductID" w:val="10 кг"/>
        </w:smartTagPr>
        <w:r>
          <w:rPr>
            <w:sz w:val="24"/>
          </w:rPr>
          <w:t>10 кг</w:t>
        </w:r>
      </w:smartTag>
      <w:r>
        <w:rPr>
          <w:sz w:val="24"/>
        </w:rPr>
        <w:t>.;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lastRenderedPageBreak/>
        <w:t xml:space="preserve">для учащихся начальных классов – не более </w:t>
      </w:r>
      <w:smartTag w:uri="urn:schemas-microsoft-com:office:smarttags" w:element="metricconverter">
        <w:smartTagPr>
          <w:attr w:name="ProductID" w:val="3 кг"/>
        </w:smartTagPr>
        <w:r>
          <w:rPr>
            <w:sz w:val="24"/>
          </w:rPr>
          <w:t>3 кг</w:t>
        </w:r>
      </w:smartTag>
      <w:r>
        <w:rPr>
          <w:sz w:val="24"/>
        </w:rPr>
        <w:t>.;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для юношей до 15 лет – до </w:t>
      </w:r>
      <w:smartTag w:uri="urn:schemas-microsoft-com:office:smarttags" w:element="metricconverter">
        <w:smartTagPr>
          <w:attr w:name="ProductID" w:val="8 кг"/>
        </w:smartTagPr>
        <w:r>
          <w:rPr>
            <w:sz w:val="24"/>
          </w:rPr>
          <w:t>8 кг</w:t>
        </w:r>
      </w:smartTag>
      <w:r>
        <w:rPr>
          <w:sz w:val="24"/>
        </w:rPr>
        <w:t xml:space="preserve">., девушек – </w:t>
      </w:r>
      <w:smartTag w:uri="urn:schemas-microsoft-com:office:smarttags" w:element="metricconverter">
        <w:smartTagPr>
          <w:attr w:name="ProductID" w:val="5 кг"/>
        </w:smartTagPr>
        <w:r>
          <w:rPr>
            <w:sz w:val="24"/>
          </w:rPr>
          <w:t>5 кг</w:t>
        </w:r>
      </w:smartTag>
      <w:r>
        <w:rPr>
          <w:sz w:val="24"/>
        </w:rPr>
        <w:t>.;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для юношей до 16 лет – до </w:t>
      </w:r>
      <w:smartTag w:uri="urn:schemas-microsoft-com:office:smarttags" w:element="metricconverter">
        <w:smartTagPr>
          <w:attr w:name="ProductID" w:val="12 кг"/>
        </w:smartTagPr>
        <w:r>
          <w:rPr>
            <w:sz w:val="24"/>
          </w:rPr>
          <w:t>12 кг</w:t>
        </w:r>
      </w:smartTag>
      <w:r>
        <w:rPr>
          <w:sz w:val="24"/>
        </w:rPr>
        <w:t xml:space="preserve">., девушек – </w:t>
      </w:r>
      <w:smartTag w:uri="urn:schemas-microsoft-com:office:smarttags" w:element="metricconverter">
        <w:smartTagPr>
          <w:attr w:name="ProductID" w:val="8 кг"/>
        </w:smartTagPr>
        <w:r>
          <w:rPr>
            <w:sz w:val="24"/>
          </w:rPr>
          <w:t>8 кг</w:t>
        </w:r>
      </w:smartTag>
      <w:r>
        <w:rPr>
          <w:sz w:val="24"/>
        </w:rPr>
        <w:t>.;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для юношей до  17 лет – до </w:t>
      </w:r>
      <w:smartTag w:uri="urn:schemas-microsoft-com:office:smarttags" w:element="metricconverter">
        <w:smartTagPr>
          <w:attr w:name="ProductID" w:val="16,4 кг"/>
        </w:smartTagPr>
        <w:r>
          <w:rPr>
            <w:sz w:val="24"/>
          </w:rPr>
          <w:t>16,4 кг</w:t>
        </w:r>
      </w:smartTag>
      <w:r>
        <w:rPr>
          <w:sz w:val="24"/>
        </w:rPr>
        <w:t xml:space="preserve">, девушек – </w:t>
      </w:r>
      <w:smartTag w:uri="urn:schemas-microsoft-com:office:smarttags" w:element="metricconverter">
        <w:smartTagPr>
          <w:attr w:name="ProductID" w:val="9 кг"/>
        </w:smartTagPr>
        <w:r>
          <w:rPr>
            <w:sz w:val="24"/>
          </w:rPr>
          <w:t>9 кг</w:t>
        </w:r>
      </w:smartTag>
      <w:r>
        <w:rPr>
          <w:sz w:val="24"/>
        </w:rPr>
        <w:t>.;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для юношей до 18 лет – </w:t>
      </w:r>
      <w:smartTag w:uri="urn:schemas-microsoft-com:office:smarttags" w:element="metricconverter">
        <w:smartTagPr>
          <w:attr w:name="ProductID" w:val="16,4 кг"/>
        </w:smartTagPr>
        <w:r>
          <w:rPr>
            <w:sz w:val="24"/>
          </w:rPr>
          <w:t>16,4 кг</w:t>
        </w:r>
      </w:smartTag>
      <w:r>
        <w:rPr>
          <w:sz w:val="24"/>
        </w:rPr>
        <w:t xml:space="preserve">., девушек – </w:t>
      </w:r>
      <w:smartTag w:uri="urn:schemas-microsoft-com:office:smarttags" w:element="metricconverter">
        <w:smartTagPr>
          <w:attr w:name="ProductID" w:val="10,2 кг"/>
        </w:smartTagPr>
        <w:r>
          <w:rPr>
            <w:sz w:val="24"/>
          </w:rPr>
          <w:t>10,2 кг</w:t>
        </w:r>
      </w:smartTag>
      <w:r>
        <w:rPr>
          <w:sz w:val="24"/>
        </w:rPr>
        <w:t>..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Контроль за состоянием охраны труда</w:t>
      </w:r>
    </w:p>
    <w:p w:rsidR="00F33FBF" w:rsidRDefault="00F33FBF" w:rsidP="00F83805">
      <w:pPr>
        <w:pStyle w:val="a3"/>
        <w:numPr>
          <w:ilvl w:val="1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</w:pPr>
      <w:r>
        <w:t xml:space="preserve"> </w:t>
      </w:r>
      <w:r>
        <w:rPr>
          <w:b/>
          <w:bCs/>
          <w:i/>
          <w:iCs/>
        </w:rPr>
        <w:t>Первая ступень</w:t>
      </w:r>
      <w:r>
        <w:t xml:space="preserve"> контроля проводится  зав.</w:t>
      </w:r>
      <w:r w:rsidR="00BE2347">
        <w:t xml:space="preserve"> </w:t>
      </w:r>
      <w:r>
        <w:t>кабинетами, заведующим хозяйством школы, уполномоченным по охране труда ежедневно. На данной ступени проверяются: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исправность оборудования рабочего места;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наличие и состояние ограждений, защитных блокировок, сигнализации, заземления, средств пожаротушения;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исправность электропроводки, освещения, вентиляционных установок.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  <w:r>
        <w:rPr>
          <w:sz w:val="24"/>
        </w:rPr>
        <w:t>Обнаруженные неисправности должны быть срочно устранены.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  <w:r>
        <w:rPr>
          <w:sz w:val="24"/>
        </w:rPr>
        <w:tab/>
        <w:t>В течение рабочего дня выше перечисленные сотрудники выполняют регламентированные обязанности по охране труда.</w:t>
      </w:r>
    </w:p>
    <w:p w:rsidR="00F33FBF" w:rsidRDefault="00F33FBF" w:rsidP="00F83805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b/>
          <w:bCs/>
          <w:i/>
          <w:iCs/>
          <w:sz w:val="24"/>
        </w:rPr>
        <w:t>Вторая ступень</w:t>
      </w:r>
      <w:r>
        <w:rPr>
          <w:sz w:val="24"/>
        </w:rPr>
        <w:t xml:space="preserve"> контроля проводится заместителями директо</w:t>
      </w:r>
      <w:r w:rsidR="000A36D2">
        <w:rPr>
          <w:sz w:val="24"/>
        </w:rPr>
        <w:t>р</w:t>
      </w:r>
      <w:r>
        <w:rPr>
          <w:sz w:val="24"/>
        </w:rPr>
        <w:t xml:space="preserve">а образовательного </w:t>
      </w:r>
      <w:r w:rsidR="00BE2347">
        <w:rPr>
          <w:sz w:val="24"/>
        </w:rPr>
        <w:t>учреждения, зам. директора по АХР</w:t>
      </w:r>
      <w:r>
        <w:rPr>
          <w:sz w:val="24"/>
        </w:rPr>
        <w:t>,  уполномоченным лицом по охране труда. Проверка охраны труда проводится согласно гр</w:t>
      </w:r>
      <w:r w:rsidR="001D1286">
        <w:rPr>
          <w:sz w:val="24"/>
        </w:rPr>
        <w:t>афику</w:t>
      </w:r>
      <w:r w:rsidR="001D1286">
        <w:rPr>
          <w:sz w:val="24"/>
        </w:rPr>
        <w:tab/>
      </w:r>
      <w:r w:rsidR="001D1286">
        <w:rPr>
          <w:sz w:val="24"/>
        </w:rPr>
        <w:tab/>
      </w:r>
      <w:r w:rsidR="001D1286">
        <w:rPr>
          <w:sz w:val="24"/>
        </w:rPr>
        <w:tab/>
      </w:r>
      <w:r w:rsidR="001D1286">
        <w:rPr>
          <w:sz w:val="24"/>
        </w:rPr>
        <w:tab/>
        <w:t xml:space="preserve">                                                    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835"/>
        <w:gridCol w:w="5208"/>
      </w:tblGrid>
      <w:tr w:rsidR="00F33FBF">
        <w:trPr>
          <w:cantSplit/>
        </w:trPr>
        <w:tc>
          <w:tcPr>
            <w:tcW w:w="5211" w:type="dxa"/>
            <w:gridSpan w:val="2"/>
          </w:tcPr>
          <w:p w:rsidR="00F33FBF" w:rsidRDefault="00F33FBF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5208" w:type="dxa"/>
            <w:vMerge w:val="restart"/>
          </w:tcPr>
          <w:p w:rsidR="00F33FBF" w:rsidRDefault="00F33FBF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работ, проверок, вопросов охраны труда, проводимых и рассматриваемых в день охраны труда</w:t>
            </w:r>
          </w:p>
        </w:tc>
      </w:tr>
      <w:tr w:rsidR="00F33FBF">
        <w:trPr>
          <w:cantSplit/>
          <w:trHeight w:val="688"/>
        </w:trPr>
        <w:tc>
          <w:tcPr>
            <w:tcW w:w="2376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месяц</w:t>
            </w:r>
          </w:p>
        </w:tc>
        <w:tc>
          <w:tcPr>
            <w:tcW w:w="2835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неделя</w:t>
            </w:r>
          </w:p>
        </w:tc>
        <w:tc>
          <w:tcPr>
            <w:tcW w:w="5208" w:type="dxa"/>
            <w:vMerge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</w:p>
        </w:tc>
      </w:tr>
      <w:tr w:rsidR="00F33FBF">
        <w:tc>
          <w:tcPr>
            <w:tcW w:w="2376" w:type="dxa"/>
          </w:tcPr>
          <w:p w:rsidR="00F33FBF" w:rsidRDefault="00F33FBF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8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33FBF">
        <w:tc>
          <w:tcPr>
            <w:tcW w:w="2376" w:type="dxa"/>
          </w:tcPr>
          <w:p w:rsidR="00F33FBF" w:rsidRDefault="00F33FBF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  <w:r>
              <w:t>Январь</w:t>
            </w: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5208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Анализ травматизма, выполнение коллективного договора, соглашения, предписаний органов государственного надзора и контроля.</w:t>
            </w:r>
          </w:p>
        </w:tc>
      </w:tr>
      <w:tr w:rsidR="00F33FBF">
        <w:tc>
          <w:tcPr>
            <w:tcW w:w="2376" w:type="dxa"/>
          </w:tcPr>
          <w:p w:rsidR="00F33FBF" w:rsidRDefault="00F33FBF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  <w:r>
              <w:t>Апрель</w:t>
            </w:r>
          </w:p>
          <w:p w:rsidR="00F33FBF" w:rsidRDefault="00F33FBF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</w:p>
          <w:p w:rsidR="00F33FBF" w:rsidRDefault="00F33FBF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  <w:r>
              <w:t>Июнь</w:t>
            </w: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5208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 труда и образовательного процесса, состояние инструктирования по технике безопасности, обеспечение инструкциями по охране труда, их пересмотр.</w:t>
            </w:r>
          </w:p>
        </w:tc>
      </w:tr>
      <w:tr w:rsidR="00F33FBF">
        <w:tc>
          <w:tcPr>
            <w:tcW w:w="2376" w:type="dxa"/>
          </w:tcPr>
          <w:p w:rsidR="00F33FBF" w:rsidRDefault="00F33FBF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</w:p>
          <w:p w:rsidR="00F33FBF" w:rsidRDefault="00F33FBF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</w:p>
          <w:p w:rsidR="00F33FBF" w:rsidRDefault="00F33FBF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  <w:r>
              <w:t>Октябрь</w:t>
            </w:r>
          </w:p>
        </w:tc>
        <w:tc>
          <w:tcPr>
            <w:tcW w:w="2835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5208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Оснащенность техническими средствами безопасности  производственной санитарии, их состояние, ремонт, замена.</w:t>
            </w: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</w:p>
          <w:p w:rsidR="00F33FBF" w:rsidRDefault="00F33FBF" w:rsidP="00F83805">
            <w:pPr>
              <w:pStyle w:val="2"/>
              <w:tabs>
                <w:tab w:val="num" w:pos="0"/>
                <w:tab w:val="left" w:pos="284"/>
              </w:tabs>
              <w:spacing w:line="276" w:lineRule="auto"/>
            </w:pPr>
            <w:r>
              <w:t>Санитарно-бытовое обслуживание сотрудников и обучающихся, их обеспечение средствами индивидуальной защиты.</w:t>
            </w: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</w:p>
        </w:tc>
      </w:tr>
      <w:tr w:rsidR="00F33FBF">
        <w:tc>
          <w:tcPr>
            <w:tcW w:w="2376" w:type="dxa"/>
          </w:tcPr>
          <w:p w:rsidR="00F33FBF" w:rsidRDefault="00F33FBF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  <w:r>
              <w:t>Февраль</w:t>
            </w: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5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5208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Состояние и безопасность эксплуатации технологического оборудования.</w:t>
            </w: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Контроль за организацией питьевого режима в школе.</w:t>
            </w:r>
          </w:p>
        </w:tc>
      </w:tr>
      <w:tr w:rsidR="00F33FBF">
        <w:trPr>
          <w:trHeight w:val="1014"/>
        </w:trPr>
        <w:tc>
          <w:tcPr>
            <w:tcW w:w="2376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1D1286" w:rsidRDefault="001D1286" w:rsidP="00F83805">
            <w:pPr>
              <w:tabs>
                <w:tab w:val="num" w:pos="0"/>
                <w:tab w:val="left" w:pos="284"/>
              </w:tabs>
              <w:spacing w:line="276" w:lineRule="auto"/>
              <w:rPr>
                <w:sz w:val="24"/>
              </w:rPr>
            </w:pPr>
          </w:p>
          <w:p w:rsidR="001D1286" w:rsidRDefault="001D1286" w:rsidP="00F83805">
            <w:pPr>
              <w:tabs>
                <w:tab w:val="num" w:pos="0"/>
                <w:tab w:val="left" w:pos="284"/>
              </w:tabs>
              <w:spacing w:line="276" w:lineRule="auto"/>
              <w:rPr>
                <w:sz w:val="24"/>
              </w:rPr>
            </w:pPr>
          </w:p>
          <w:p w:rsidR="00F33FBF" w:rsidRDefault="001D1286" w:rsidP="00F83805">
            <w:pPr>
              <w:tabs>
                <w:tab w:val="num" w:pos="0"/>
                <w:tab w:val="left" w:pos="28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F33FBF">
              <w:rPr>
                <w:sz w:val="24"/>
              </w:rPr>
              <w:t>Август</w:t>
            </w:r>
          </w:p>
        </w:tc>
        <w:tc>
          <w:tcPr>
            <w:tcW w:w="2835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  неделя</w:t>
            </w:r>
          </w:p>
        </w:tc>
        <w:tc>
          <w:tcPr>
            <w:tcW w:w="5208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Оздоровительные мероприятия, режимы труда и отдыха.</w:t>
            </w: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Состояние готовности школы к началу учебного года.</w:t>
            </w:r>
          </w:p>
        </w:tc>
      </w:tr>
      <w:tr w:rsidR="00F33FBF">
        <w:tc>
          <w:tcPr>
            <w:tcW w:w="2376" w:type="dxa"/>
          </w:tcPr>
          <w:p w:rsidR="00F33FBF" w:rsidRDefault="00F33FBF" w:rsidP="00F83805">
            <w:pPr>
              <w:pStyle w:val="1"/>
              <w:tabs>
                <w:tab w:val="num" w:pos="0"/>
                <w:tab w:val="left" w:pos="284"/>
              </w:tabs>
              <w:spacing w:line="276" w:lineRule="auto"/>
            </w:pPr>
            <w:r>
              <w:t>Март</w:t>
            </w: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5208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Состояние электробезопасности</w:t>
            </w:r>
          </w:p>
        </w:tc>
      </w:tr>
      <w:tr w:rsidR="00F33FBF">
        <w:tc>
          <w:tcPr>
            <w:tcW w:w="2376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</w:p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5208" w:type="dxa"/>
          </w:tcPr>
          <w:p w:rsidR="00F33FBF" w:rsidRDefault="00F33FBF" w:rsidP="00F83805">
            <w:pPr>
              <w:tabs>
                <w:tab w:val="num" w:pos="0"/>
                <w:tab w:val="left" w:pos="28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Состояние пожарной безопасности помещений, средств пожаротушения, проведение тренировки по эвакуации на случай пожара.</w:t>
            </w:r>
          </w:p>
        </w:tc>
      </w:tr>
    </w:tbl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b/>
          <w:bCs/>
          <w:i/>
          <w:iCs/>
          <w:sz w:val="24"/>
        </w:rPr>
        <w:t>Третья ступень</w:t>
      </w:r>
      <w:r>
        <w:rPr>
          <w:sz w:val="24"/>
        </w:rPr>
        <w:t xml:space="preserve"> контроля проводится  руководителем образовательного учреждения совместно с председателем выборного профсоюзного органа. </w:t>
      </w:r>
    </w:p>
    <w:p w:rsidR="00F33FBF" w:rsidRDefault="00F33FBF" w:rsidP="00F83805">
      <w:pPr>
        <w:pStyle w:val="2"/>
        <w:tabs>
          <w:tab w:val="num" w:pos="0"/>
          <w:tab w:val="left" w:pos="284"/>
        </w:tabs>
        <w:spacing w:line="276" w:lineRule="auto"/>
      </w:pPr>
      <w:r>
        <w:t>На третей ступени подлежит проверке: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техническое состояние здания школы, оборудование помещений школы техническими средствами безопасности на соответствие их правилам и нормам охраны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информирование работника о состоянии условий охраны труда на рабочем месте, о полагающихся работникам средствах индивидуальной защиты, компенсациях и льготах;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санитарное состояние учебных, служебных и подсобных помещений;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обучение, инструктирование и проверка знаний  у учащихся, воспитанников  и сотрудников школы норм, правил и инструкций по охране труда. </w:t>
      </w:r>
    </w:p>
    <w:p w:rsidR="00F33FBF" w:rsidRDefault="00F33FBF" w:rsidP="00F83805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b/>
          <w:bCs/>
          <w:i/>
          <w:iCs/>
          <w:sz w:val="24"/>
        </w:rPr>
        <w:lastRenderedPageBreak/>
        <w:t>Четвертая ступень</w:t>
      </w:r>
      <w:r>
        <w:rPr>
          <w:sz w:val="24"/>
        </w:rPr>
        <w:t xml:space="preserve"> контроля осуществляет комиссией по приемке образовательного учреждения к новому учебному году и вышестоящие организации. 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Педагогический совет школы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рассматривает перспективные вопросы обеспечения безопасности жизнедеятельности работников, обучающихся и воспитанников, принимает программу практических мер по улучшению и оздоровлению  условий проведения образовательного процесса;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заслушивает руководителя образовательного учреждения о выполнении соглашений, плана работы по обеспечению безопасности жизнедеятельности работников, обучающихся и воспитанников.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Руководитель образовательного учреждения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работы по созданию и обеспечению условий проведения образовательного процесса в соответствии с действующим  законодательством о труде, межотраслевыми и ведомственными документами и иными локальными актами по охране труда и Уставом школы;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безопасной эксплуатации инженерно-технических коммуникаций оборудования и принятия мер по приведению их в соответствие с действующими стандартами, правилами и нормами по охране труда, своевременную организацию осмотров  и ремонта здания школы;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утверждение должностных обязанностей для обеспечения безопасности жизнедеятельности для всех работников  школы и инструкций по охране труда для работников образовательного учреждения;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принятие своевременных мер по внедрению предложений членов коллектива, направленных на дальнейшее улучшение и оздоровление  условий проведения образовательного процесса;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вынесение на обсуждение педсовета, собрания трудового коллектива вопросов организации работы по охране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выполнение мероприятий по оздоровлению работающих, обучающихся, улучшению условий образовательного процесса;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обеспечения работников школы спецодеждой  и другими средствами индивидуальной защиты, а также обучающихся при проведении общественно-полезного  труда, практических и лабораторных работ;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привлечение к дисциплинарной ответственности лиц, виновных в нарушении законодательства, правил и норм по охране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проведение профилактической работы по предупреждению травматизма и снижение заболеваемости работников и обучающихся школы;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оформление приема на работу новых сотрудников только при наличии положительного медицинского заключения;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организацию в установленном порядке работы комиссии по приемке школы;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выполнения директивных и нормативных документов по охране труда, предписаний органов УО, госнадзора, технической инспекции;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немедленное сообщение о групповом , тяжелом несчастном случае и случае со смертельным исходом начальнику УО, родителям пострадавшего(ших0, принятие мер к устранению причин , вызвавших несчастный случай, обеспечение необходимых условий для проведения своевременного расследования;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lastRenderedPageBreak/>
        <w:t>заключение соглашений по охране труда  с профкомом и подведение итогов его выполнения;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утверждение по согласованию с профкомом инструкций по охране труда для работающих  и учащихся школы, организацию пересмотра инструкций;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проведение вводного инструктажа по охране труда с вновь поступившими, инструктажа на рабочем месте с сотрудниками школы, оформление инструктажа в журнале;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планирование периодического обучения работников школы по вопросам охраны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принятие мер совместно  с медицинским работником по улучшению медицинского обслуживания и оздоровительной работы: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учебно-трудовой нагрузки работающих и обучающихся, организацию оптимального режима труда и отдыха;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безопасное проведение образовательного процесса, обеспечение безопасных условий.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i/>
          <w:sz w:val="24"/>
        </w:rPr>
      </w:pPr>
      <w:r>
        <w:rPr>
          <w:b/>
          <w:i/>
          <w:sz w:val="24"/>
        </w:rPr>
        <w:t>Заместитель директора по учебной работе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работы по соблюдению в образовательном процессе норм и правил охраны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контроля за безопасного использования в образовательном процессе оборудования, приборов, технических и наглядных средств обучения;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организацию пересмотра не реже 1 раза  в 5 лет инструкций по охране труда т требований методических указаний по выполнению практических и лабораторных работ;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контроль своевременного проведения инструктажа обучающихся и его регистрацию в соответствующем журнале;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определение порядка обучения правилам  дорожного движения, поведения на воде и улице, пожарной безопасности, осуществление проверки знаний учащихся;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контроль согласно с председателем профкома Чащиной М.И. хранения учебных приборов  и оборудования, химических реактивов, мебели  в соответствии с требованиями;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выявление обстоятельств несчастных случаев, происшедших с работниками или учащимися школы;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выполнение должностной инструкции в части обеспечения безопасности жизнедеятельности.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Заместитель директора по воспитательной работе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b/>
          <w:i/>
          <w:sz w:val="24"/>
        </w:rPr>
      </w:pP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выполнения классными воспитателями и руководителями, возложенных на них обязанностей по обеспечению безопасности жизнедеятельности;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участие а процессе административно-общественного контроля по вопросам ТБ и расследовании несчастных случаев, происшедших с работниками и обучающимися;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воспитательной работы, общественно-полезного труда обучающихся в соответствии с нормами и правилами охраны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оказание методической помощи кл.воспитателям по вопросам ОТ обучающихся, предупреждения травматизма и других несчастных случаев, организацию их инструктажа;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контроль соблюдения и принятие мер по выполнению  санитарно-гигиенических норм, требований, правил по охране труда, пожарной безопасности при проведении воспитательных мероприятий и работ вне школы с обучающимися;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lastRenderedPageBreak/>
        <w:t xml:space="preserve">организация с обучающимися и их родителями мероприятий по предупреждению травматизма, дорожно-транспортных происшествий, несчастных случаев, происходящих на улице, в воде и т.п. 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1D1286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Заместитель директора по АХР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соблюдения требований охраны труда при эксплуатации здания школы, технологического оборудования;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требований пожарной безопасности здания, исправность средств пожаротушения;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текущего контроля за состоянием учебных кабинетов в соответствии с требованиями, норм и правил по технике безопасности;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учебных кабинетов оборудованием и инвентарем, отвечающим  требованиям правил и норм по технике безопасности, стандартам безопасности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пересмотра инструкций по охране труда для вспомогательного персонала не реже 1 раза в 5 лет;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обучения, проведения инструктажей на рабочем месте (первичных и периодических) для обслуживающего персонала;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приобретение спецодежды и других средств индивидуальной защиты для работников  и обучающихся согласно заявке;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sz w:val="24"/>
        </w:rPr>
        <w:t>обеспечение учета и хранения противопожарного инвентаря.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b/>
          <w:i/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Председатель профсоюзной организации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общественного контроля за состоянием безопасности жизнедеятельности администрации по созданию и обеспечению безопасных условий труда, быта  и отдыха работающих, обучающихся;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принятие участия в разработке плана, инструкций по технике безопасности, их подписанию и претворению в жизнь;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осуществление контроля выполнения коллективных договоров, соглашений по улучшению условий труда и его охраны;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осуществление защиты социальных прав работающих, обучающихся и воспитанников образовательного учреждения;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представление интересов членов профсоюза обучающихся в совместной с администрацией комиссии по охране труда.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Заведующий учебным кабинетом, инструктор по физической культуре</w:t>
      </w:r>
    </w:p>
    <w:p w:rsidR="00F33FBF" w:rsidRDefault="00F33FBF" w:rsidP="00F83805">
      <w:pPr>
        <w:pStyle w:val="a4"/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</w:pPr>
      <w:r>
        <w:t>осуществляет организацию безопасности и контроль состояния рабочих мест, учебного оборудования, наглядных пособий, спортивного инвентаря;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недопускает проведение учебных занятий в необорудованных для этих целей помещениях;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участвует в разработке инструкций по охране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контролирует оснащение учебного помещения противопожарным имуществом, медицинскими средствами защиты;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проводит инструктажи по охране труда обучающихся, воспитанников с обязательной регистрацией в классном  журнале или журнале инструктажей;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вносит предложения по улучшению и оздоровлению условий образовательного процесса;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lastRenderedPageBreak/>
        <w:t xml:space="preserve">несет ответственность за несчастные случаи, происшедшие с обучающимися во время образовательного процесса в результате нарушения норм и правил охраны труда. 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b/>
          <w:i/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Учитель, классный руководитель, воспитатель, психолог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обеспечение безопасности  проведения образовательного процесса;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оперативное извещение администрации школы о каждом несчастном случае и принятие своевременных мер по оказанию первой доврачебной  помощи;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своевременное доведение до руководства школой о всех  недостатках обеспечения образовательного процесса, снижающих жизнедеятельность и работоспособность организма обучающихся;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проведение инструктаже по технике безопасности на учебных занятиях, воспитательных мероприятиях с обязательной регистрацией в классном журнале или журнале регистрации инструктажей;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организацию изучения обучающимися правил по охране труда, правил дорожного движения, поведения в быту, на улице и т.д..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сохранение жизни и здоровья обучающихся во время образовательного процесса;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осуществление контроля за соблюдением правил (инструкций) по охране труда.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Медицинский работник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организует надлежащие лечебно-профилактическое обслуживание детей в ОУ;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оказывает первую медицинскую помощь при травмах;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проводит профилактические прививки учащимся и педагогам в соответствии с требованиями санитарных правил;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организует обязательные предварительные при поступлении на работу и периодических медицинских осмотров работников в соответствии с планом-графиком;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составляет списки профессий и должностей работников, которые должны проходить обязательные периодические  (в течение трудовой деятельности) медицинские осмотры.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 за электрохозяйство обеспечивает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содержание электрического и электротехнического оборудования и сетей в работоспособном состоянии и его эксплуатацию в соответствии с требованиями ПТБ ПЭЭП, ПУЭ и других нормативно-технических документов;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своевременное и качественное проведение профилактических работ при эксплуатации и реконструкции энергетического оборудования  на соответствие требованиям охраны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обучение электротехнического и неэлектротехнического персонала  и проводит проверку знаний правил эксплуатации, техники безопасности. Разработку и пересмотр инструкций по электробезопасности;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предотвращает использование электроустановок, электрооборудования в случае неисправности;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надежность работы электроустановок и безопасность их обслуживание;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профилактику причин несчастных случаев, связанных  с нарушением работы электроустановок;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контроль за соответствием электротехнических устройств и сетей действующим правилам и требованиям ТБ.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Главный бухгалтер, секретарь (делопроизводитель), лаборант,  зав.библиотекой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соблюдать нормы, правила и инструкции по охране труда , не приступать к работе, если условия ее выполнения противоречат инструкции по охране труда или другому документу, регламентирующему безопасное выполнение работ;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немедленно сообщить своему непосредственному руководителю о любом несчастном случае, происшедшим на производстве, о признаках профессионального заболевания, а также о ситуации, которая создает угрозу жизни и здоровья людей;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перед началом работы тщательно осмотреть свое рабочее место, проверить неисправность оборудования, освещение, устранить нарушение. Если нарушение самостоятельно устранить невозможно, не приступая к работе, следует сообщить об этом своему непосредственному начальнику;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выполнить только порученные работы с соблюдением всех требований инструкций по охране труда;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содержать свое рабочее место и оборудование в исправленном состоянии и чистоте;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за нарушение требований законодательных и иных нормативных актов по охране труда работник учреждения привлекается к дисциплинарной, а в соответствующих случаях – к материальной и уголовной ответственности в порядке, установленном законодательством РФ.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Рабочий по комплексному обслуживанию здания и сооружений обязан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соблюдать нормы, правила и инструкции по охране труда, не приступать к работе, если условия ее выполнения противоречат инструкции по охране труда или другому документу, регламентирующему безопасное производство работ, а также без инструктажа по безопасности труда при временном переводе на другую  работу;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правильно применять коллективные и индивидуальные средства защиты. Работать только в исправной спецодежде и  спецобуви  предусмотренной нормами;</w:t>
      </w:r>
    </w:p>
    <w:p w:rsidR="00F33FBF" w:rsidRDefault="00F33FBF" w:rsidP="00F83805">
      <w:pPr>
        <w:numPr>
          <w:ilvl w:val="0"/>
          <w:numId w:val="2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перед началом работы тщательно осмотреть свое рабочее место, проверить исправность оборудования, инструмента, вентиляции и освещения, защитных приспособлений и устранить нарушение.</w:t>
      </w: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p w:rsidR="00F33FBF" w:rsidRDefault="00F33FBF" w:rsidP="00F83805">
      <w:pPr>
        <w:tabs>
          <w:tab w:val="num" w:pos="0"/>
          <w:tab w:val="left" w:pos="284"/>
        </w:tabs>
        <w:spacing w:line="276" w:lineRule="auto"/>
        <w:jc w:val="both"/>
        <w:rPr>
          <w:sz w:val="24"/>
        </w:rPr>
      </w:pPr>
    </w:p>
    <w:sectPr w:rsidR="00F33FBF" w:rsidSect="00F83805">
      <w:headerReference w:type="even" r:id="rId9"/>
      <w:headerReference w:type="default" r:id="rId10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A70" w:rsidRDefault="00C30A70">
      <w:r>
        <w:separator/>
      </w:r>
    </w:p>
  </w:endnote>
  <w:endnote w:type="continuationSeparator" w:id="1">
    <w:p w:rsidR="00C30A70" w:rsidRDefault="00C3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A70" w:rsidRDefault="00C30A70">
      <w:r>
        <w:separator/>
      </w:r>
    </w:p>
  </w:footnote>
  <w:footnote w:type="continuationSeparator" w:id="1">
    <w:p w:rsidR="00C30A70" w:rsidRDefault="00C30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BF" w:rsidRDefault="000959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3F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3FBF">
      <w:rPr>
        <w:rStyle w:val="a6"/>
        <w:noProof/>
      </w:rPr>
      <w:t>1</w:t>
    </w:r>
    <w:r>
      <w:rPr>
        <w:rStyle w:val="a6"/>
      </w:rPr>
      <w:fldChar w:fldCharType="end"/>
    </w:r>
  </w:p>
  <w:p w:rsidR="00F33FBF" w:rsidRDefault="00F33F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BF" w:rsidRDefault="000959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3F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30A0">
      <w:rPr>
        <w:rStyle w:val="a6"/>
        <w:noProof/>
      </w:rPr>
      <w:t>3</w:t>
    </w:r>
    <w:r>
      <w:rPr>
        <w:rStyle w:val="a6"/>
      </w:rPr>
      <w:fldChar w:fldCharType="end"/>
    </w:r>
  </w:p>
  <w:p w:rsidR="00F33FBF" w:rsidRDefault="00F33F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DBE"/>
    <w:multiLevelType w:val="multilevel"/>
    <w:tmpl w:val="921CC5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6032C8"/>
    <w:multiLevelType w:val="multilevel"/>
    <w:tmpl w:val="C874BE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1CA122A"/>
    <w:multiLevelType w:val="singleLevel"/>
    <w:tmpl w:val="1910CC9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D8A39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F72"/>
    <w:rsid w:val="0009597B"/>
    <w:rsid w:val="000A36D2"/>
    <w:rsid w:val="000F66EF"/>
    <w:rsid w:val="001D1286"/>
    <w:rsid w:val="00273F72"/>
    <w:rsid w:val="002F3FCE"/>
    <w:rsid w:val="00326116"/>
    <w:rsid w:val="0057789A"/>
    <w:rsid w:val="005F024F"/>
    <w:rsid w:val="007E79DB"/>
    <w:rsid w:val="00842AB9"/>
    <w:rsid w:val="00865C3A"/>
    <w:rsid w:val="008E0902"/>
    <w:rsid w:val="009B5177"/>
    <w:rsid w:val="00A167DD"/>
    <w:rsid w:val="00AF3BAE"/>
    <w:rsid w:val="00B232E7"/>
    <w:rsid w:val="00BC3FB8"/>
    <w:rsid w:val="00BC7D2C"/>
    <w:rsid w:val="00BE2347"/>
    <w:rsid w:val="00C30A70"/>
    <w:rsid w:val="00C5782D"/>
    <w:rsid w:val="00D875E1"/>
    <w:rsid w:val="00E830A0"/>
    <w:rsid w:val="00F33FBF"/>
    <w:rsid w:val="00F645D4"/>
    <w:rsid w:val="00F8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97B"/>
  </w:style>
  <w:style w:type="paragraph" w:styleId="1">
    <w:name w:val="heading 1"/>
    <w:basedOn w:val="a"/>
    <w:next w:val="a"/>
    <w:qFormat/>
    <w:rsid w:val="0009597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597B"/>
    <w:rPr>
      <w:sz w:val="24"/>
    </w:rPr>
  </w:style>
  <w:style w:type="paragraph" w:styleId="a4">
    <w:name w:val="Body Text Indent"/>
    <w:basedOn w:val="a"/>
    <w:rsid w:val="0009597B"/>
    <w:pPr>
      <w:ind w:left="360"/>
      <w:jc w:val="both"/>
    </w:pPr>
    <w:rPr>
      <w:sz w:val="24"/>
    </w:rPr>
  </w:style>
  <w:style w:type="paragraph" w:styleId="a5">
    <w:name w:val="header"/>
    <w:basedOn w:val="a"/>
    <w:rsid w:val="0009597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597B"/>
  </w:style>
  <w:style w:type="paragraph" w:styleId="2">
    <w:name w:val="Body Text 2"/>
    <w:basedOn w:val="a"/>
    <w:rsid w:val="0009597B"/>
    <w:pPr>
      <w:jc w:val="both"/>
    </w:pPr>
    <w:rPr>
      <w:sz w:val="24"/>
    </w:rPr>
  </w:style>
  <w:style w:type="paragraph" w:styleId="a7">
    <w:name w:val="footer"/>
    <w:basedOn w:val="a"/>
    <w:rsid w:val="000A36D2"/>
    <w:pPr>
      <w:tabs>
        <w:tab w:val="center" w:pos="4677"/>
        <w:tab w:val="right" w:pos="9355"/>
      </w:tabs>
    </w:pPr>
  </w:style>
  <w:style w:type="character" w:styleId="a8">
    <w:name w:val="Hyperlink"/>
    <w:unhideWhenUsed/>
    <w:rsid w:val="00865C3A"/>
    <w:rPr>
      <w:color w:val="0000FF"/>
      <w:u w:val="single"/>
    </w:rPr>
  </w:style>
  <w:style w:type="paragraph" w:styleId="a9">
    <w:name w:val="Balloon Text"/>
    <w:basedOn w:val="a"/>
    <w:link w:val="aa"/>
    <w:rsid w:val="000F66E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F6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ol5-pu@pervoupal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FBEE-6642-479C-B13E-42E65453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Управление образования</Company>
  <LinksUpToDate>false</LinksUpToDate>
  <CharactersWithSpaces>19967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mailto:skool5-pu@pervoupalsk.ru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Adm05</cp:lastModifiedBy>
  <cp:revision>3</cp:revision>
  <cp:lastPrinted>2015-11-30T12:09:00Z</cp:lastPrinted>
  <dcterms:created xsi:type="dcterms:W3CDTF">2016-11-01T04:51:00Z</dcterms:created>
  <dcterms:modified xsi:type="dcterms:W3CDTF">2016-11-01T04:53:00Z</dcterms:modified>
</cp:coreProperties>
</file>