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11" w:rsidRPr="00BE5906" w:rsidRDefault="00BA6E0A" w:rsidP="00BE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06">
        <w:rPr>
          <w:rFonts w:ascii="Times New Roman" w:hAnsi="Times New Roman" w:cs="Times New Roman"/>
          <w:b/>
          <w:sz w:val="28"/>
          <w:szCs w:val="28"/>
        </w:rPr>
        <w:t>Сложные вопросы химии</w:t>
      </w:r>
      <w:r w:rsidR="009D2315">
        <w:rPr>
          <w:rFonts w:ascii="Times New Roman" w:hAnsi="Times New Roman" w:cs="Times New Roman"/>
          <w:b/>
          <w:sz w:val="28"/>
          <w:szCs w:val="28"/>
        </w:rPr>
        <w:t xml:space="preserve">       (за страницами учебника химии)</w:t>
      </w:r>
      <w:bookmarkStart w:id="0" w:name="_GoBack"/>
      <w:bookmarkEnd w:id="0"/>
    </w:p>
    <w:p w:rsidR="00CC4DC8" w:rsidRPr="00CC4DC8" w:rsidRDefault="00BE5906" w:rsidP="00CC4DC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15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1D50C0" w:rsidRDefault="002819CA" w:rsidP="00BE59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составлена</w:t>
      </w:r>
      <w:r w:rsidR="00CC4DC8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программы факультативного курса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4DC8">
        <w:rPr>
          <w:rFonts w:ascii="Times New Roman" w:eastAsia="Times New Roman" w:hAnsi="Times New Roman" w:cs="Times New Roman"/>
          <w:sz w:val="28"/>
          <w:szCs w:val="28"/>
        </w:rPr>
        <w:t>сновы общей химии»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906" w:rsidRPr="004F415A">
        <w:rPr>
          <w:rFonts w:ascii="Times New Roman" w:eastAsia="Times New Roman" w:hAnsi="Times New Roman" w:cs="Times New Roman"/>
          <w:sz w:val="28"/>
          <w:szCs w:val="28"/>
        </w:rPr>
        <w:t>Данный курс сопровождает учебный предмет “Химия” и предназначен для учащихся 9 класс</w:t>
      </w:r>
      <w:r w:rsidR="00BE5906">
        <w:rPr>
          <w:rFonts w:ascii="Times New Roman" w:eastAsia="Times New Roman" w:hAnsi="Times New Roman" w:cs="Times New Roman"/>
          <w:sz w:val="28"/>
          <w:szCs w:val="28"/>
        </w:rPr>
        <w:t>а, желающих углубить свои знания по химии. В нем более обстоятельную трактовку п</w:t>
      </w:r>
      <w:r w:rsidR="002C0AD3">
        <w:rPr>
          <w:rFonts w:ascii="Times New Roman" w:eastAsia="Times New Roman" w:hAnsi="Times New Roman" w:cs="Times New Roman"/>
          <w:sz w:val="28"/>
          <w:szCs w:val="28"/>
        </w:rPr>
        <w:t>олучают</w:t>
      </w:r>
      <w:r w:rsidR="00EE6B86">
        <w:rPr>
          <w:rFonts w:ascii="Times New Roman" w:eastAsia="Times New Roman" w:hAnsi="Times New Roman" w:cs="Times New Roman"/>
          <w:sz w:val="28"/>
          <w:szCs w:val="28"/>
        </w:rPr>
        <w:t xml:space="preserve"> вопросы химии (а</w:t>
      </w:r>
      <w:r w:rsidR="00BE5906">
        <w:rPr>
          <w:rFonts w:ascii="Times New Roman" w:eastAsia="Times New Roman" w:hAnsi="Times New Roman" w:cs="Times New Roman"/>
          <w:sz w:val="28"/>
          <w:szCs w:val="28"/>
        </w:rPr>
        <w:t>томно</w:t>
      </w:r>
      <w:r w:rsidR="00A43B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5906">
        <w:rPr>
          <w:rFonts w:ascii="Times New Roman" w:eastAsia="Times New Roman" w:hAnsi="Times New Roman" w:cs="Times New Roman"/>
          <w:sz w:val="28"/>
          <w:szCs w:val="28"/>
        </w:rPr>
        <w:t>молекуля</w:t>
      </w:r>
      <w:r w:rsidR="002C0AD3">
        <w:rPr>
          <w:rFonts w:ascii="Times New Roman" w:eastAsia="Times New Roman" w:hAnsi="Times New Roman" w:cs="Times New Roman"/>
          <w:sz w:val="28"/>
          <w:szCs w:val="28"/>
        </w:rPr>
        <w:t>рное учение, химическая энергетика, дисперсные системы</w:t>
      </w:r>
      <w:r w:rsidR="00EE6B86">
        <w:rPr>
          <w:rFonts w:ascii="Times New Roman" w:eastAsia="Times New Roman" w:hAnsi="Times New Roman" w:cs="Times New Roman"/>
          <w:sz w:val="28"/>
          <w:szCs w:val="28"/>
        </w:rPr>
        <w:t>), рассматриваются новые для учащихся теоретические понятия, на при</w:t>
      </w:r>
      <w:r w:rsidR="004F789A">
        <w:rPr>
          <w:rFonts w:ascii="Times New Roman" w:eastAsia="Times New Roman" w:hAnsi="Times New Roman" w:cs="Times New Roman"/>
          <w:sz w:val="28"/>
          <w:szCs w:val="28"/>
        </w:rPr>
        <w:t>мере химии металлов</w:t>
      </w:r>
      <w:r w:rsidR="00EE6B86">
        <w:rPr>
          <w:rFonts w:ascii="Times New Roman" w:eastAsia="Times New Roman" w:hAnsi="Times New Roman" w:cs="Times New Roman"/>
          <w:sz w:val="28"/>
          <w:szCs w:val="28"/>
        </w:rPr>
        <w:t xml:space="preserve">. В целях усиления практической подготовки учащихся теоретические занятия </w:t>
      </w:r>
      <w:r w:rsidR="003C5B26">
        <w:rPr>
          <w:rFonts w:ascii="Times New Roman" w:eastAsia="Times New Roman" w:hAnsi="Times New Roman" w:cs="Times New Roman"/>
          <w:sz w:val="28"/>
          <w:szCs w:val="28"/>
        </w:rPr>
        <w:t>сопровождаются практическими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занятиями</w:t>
      </w:r>
      <w:r w:rsidR="00EE6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0C0" w:rsidRPr="004F415A" w:rsidRDefault="00EE6B86" w:rsidP="001D50C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50C0" w:rsidRPr="004F41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задачи курса: </w:t>
      </w:r>
    </w:p>
    <w:p w:rsidR="001D50C0" w:rsidRPr="004F415A" w:rsidRDefault="00A3191E" w:rsidP="001D50C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Расширить знания учащихся по основным  вопросам химии. </w:t>
      </w:r>
      <w:r w:rsidR="001D50C0" w:rsidRPr="004F4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0C0" w:rsidRPr="004F415A" w:rsidRDefault="001D50C0" w:rsidP="001D50C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5A">
        <w:rPr>
          <w:rFonts w:ascii="Times New Roman" w:eastAsia="Times New Roman" w:hAnsi="Times New Roman" w:cs="Times New Roman"/>
          <w:sz w:val="28"/>
          <w:szCs w:val="28"/>
        </w:rPr>
        <w:t>Формировать навыки аналитической деятельности, прогнозирования результатов для различных вариативных ситуаций.</w:t>
      </w:r>
    </w:p>
    <w:p w:rsidR="001D50C0" w:rsidRPr="004F415A" w:rsidRDefault="001D50C0" w:rsidP="001D50C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5A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познавательный интерес, интеллектуальные способности в процессе поиска решений. </w:t>
      </w:r>
    </w:p>
    <w:p w:rsidR="001D50C0" w:rsidRPr="004F415A" w:rsidRDefault="001D50C0" w:rsidP="001D50C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5A">
        <w:rPr>
          <w:rFonts w:ascii="Times New Roman" w:eastAsia="Times New Roman" w:hAnsi="Times New Roman" w:cs="Times New Roman"/>
          <w:sz w:val="28"/>
          <w:szCs w:val="28"/>
        </w:rPr>
        <w:t>Формировать индивидуальные образовательные потребности в выборе дальнейшего профиля обучения в старшей школе.</w:t>
      </w:r>
    </w:p>
    <w:p w:rsidR="001D50C0" w:rsidRDefault="001D50C0" w:rsidP="001D50C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5A">
        <w:rPr>
          <w:rFonts w:ascii="Times New Roman" w:eastAsia="Times New Roman" w:hAnsi="Times New Roman" w:cs="Times New Roman"/>
          <w:sz w:val="28"/>
          <w:szCs w:val="28"/>
        </w:rPr>
        <w:t>Курс рас</w:t>
      </w:r>
      <w:r w:rsidR="002819CA">
        <w:rPr>
          <w:rFonts w:ascii="Times New Roman" w:eastAsia="Times New Roman" w:hAnsi="Times New Roman" w:cs="Times New Roman"/>
          <w:sz w:val="28"/>
          <w:szCs w:val="28"/>
        </w:rPr>
        <w:t>считан на 25 занятий по 2 часа.</w:t>
      </w:r>
    </w:p>
    <w:p w:rsidR="00AC4ADD" w:rsidRDefault="00AC4ADD" w:rsidP="001D50C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ADD" w:rsidRDefault="00AC4ADD" w:rsidP="001D50C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ADD" w:rsidRPr="00BE0F1C" w:rsidRDefault="00AC4ADD" w:rsidP="00AC4AD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F1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AC4ADD" w:rsidRPr="00BE0F1C" w:rsidRDefault="00AC4ADD" w:rsidP="00AC4AD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1C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должны помочь учащимся: </w:t>
      </w:r>
    </w:p>
    <w:p w:rsidR="00AC4ADD" w:rsidRPr="00AC4ADD" w:rsidRDefault="00AC4ADD" w:rsidP="00AC4ADD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D">
        <w:rPr>
          <w:rFonts w:ascii="Times New Roman" w:eastAsia="Times New Roman" w:hAnsi="Times New Roman" w:cs="Times New Roman"/>
          <w:sz w:val="28"/>
          <w:szCs w:val="28"/>
        </w:rPr>
        <w:t xml:space="preserve">определиться в выборе индивидуальных образовательных потребностей   (профиля обучения); </w:t>
      </w:r>
    </w:p>
    <w:p w:rsidR="00AC4ADD" w:rsidRPr="00AC4ADD" w:rsidRDefault="00AC4ADD" w:rsidP="00AC4ADD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D">
        <w:rPr>
          <w:rFonts w:ascii="Times New Roman" w:eastAsia="Times New Roman" w:hAnsi="Times New Roman" w:cs="Times New Roman"/>
          <w:sz w:val="28"/>
          <w:szCs w:val="28"/>
        </w:rPr>
        <w:t xml:space="preserve">закрепить практические навыки и умения решения  заданий различного уровня сложности; </w:t>
      </w:r>
    </w:p>
    <w:p w:rsidR="00AC4ADD" w:rsidRPr="00BE0F1C" w:rsidRDefault="00AC4ADD" w:rsidP="00AC4AD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1C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на занятиях </w:t>
      </w:r>
      <w:r w:rsidRPr="00BE0F1C">
        <w:rPr>
          <w:rFonts w:ascii="Times New Roman" w:eastAsia="Times New Roman" w:hAnsi="Times New Roman" w:cs="Times New Roman"/>
          <w:sz w:val="28"/>
          <w:szCs w:val="28"/>
        </w:rPr>
        <w:t xml:space="preserve"> курса учащиеся приобретают следующее </w:t>
      </w:r>
      <w:r w:rsidRPr="00BE0F1C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знания</w:t>
      </w:r>
      <w:r w:rsidRPr="00BE0F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4ADD" w:rsidRPr="00BE0F1C" w:rsidRDefault="00AC4ADD" w:rsidP="00AC4AD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1C">
        <w:rPr>
          <w:rFonts w:ascii="Times New Roman" w:eastAsia="Times New Roman" w:hAnsi="Times New Roman" w:cs="Times New Roman"/>
          <w:sz w:val="28"/>
          <w:szCs w:val="28"/>
        </w:rPr>
        <w:t>отрабатывают применение теоретических знаний на прак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тике </w:t>
      </w:r>
    </w:p>
    <w:p w:rsidR="00AC4ADD" w:rsidRPr="00AC4ADD" w:rsidRDefault="00AC4ADD" w:rsidP="00AC4AD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</w:t>
      </w:r>
    </w:p>
    <w:p w:rsidR="00AC4ADD" w:rsidRPr="00BE0F1C" w:rsidRDefault="00AC4ADD" w:rsidP="00AC4ADD">
      <w:pPr>
        <w:spacing w:after="120" w:line="24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C4ADD" w:rsidRPr="00BE0F1C" w:rsidRDefault="00AC4ADD" w:rsidP="00AC4ADD">
      <w:pPr>
        <w:spacing w:after="120" w:line="24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E0F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</w:t>
      </w:r>
    </w:p>
    <w:p w:rsidR="00E578E5" w:rsidRPr="006C7E1D" w:rsidRDefault="00E578E5" w:rsidP="00E578E5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0750F" w:rsidRPr="004F415A" w:rsidRDefault="0000750F" w:rsidP="0016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5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3265"/>
        <w:gridCol w:w="3976"/>
        <w:gridCol w:w="1092"/>
      </w:tblGrid>
      <w:tr w:rsidR="00D41B9E" w:rsidRPr="004F415A" w:rsidTr="007D28FE">
        <w:trPr>
          <w:trHeight w:val="825"/>
        </w:trPr>
        <w:tc>
          <w:tcPr>
            <w:tcW w:w="1238" w:type="dxa"/>
          </w:tcPr>
          <w:p w:rsidR="00D41B9E" w:rsidRPr="004F415A" w:rsidRDefault="00D41B9E" w:rsidP="002B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5A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265" w:type="dxa"/>
          </w:tcPr>
          <w:p w:rsidR="00D41B9E" w:rsidRPr="004F415A" w:rsidRDefault="00D41B9E" w:rsidP="002B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976" w:type="dxa"/>
          </w:tcPr>
          <w:p w:rsidR="00D41B9E" w:rsidRPr="004F415A" w:rsidRDefault="00025855" w:rsidP="002B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1092" w:type="dxa"/>
          </w:tcPr>
          <w:p w:rsidR="00D41B9E" w:rsidRPr="004F415A" w:rsidRDefault="00D41B9E" w:rsidP="002B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B9E" w:rsidRPr="004F415A" w:rsidTr="007D28FE">
        <w:tc>
          <w:tcPr>
            <w:tcW w:w="1238" w:type="dxa"/>
          </w:tcPr>
          <w:p w:rsidR="00D41B9E" w:rsidRPr="004F415A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D41B9E" w:rsidRPr="004F415A" w:rsidRDefault="00D41B9E" w:rsidP="002B3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атомно-молекулярного учения.</w:t>
            </w:r>
          </w:p>
          <w:p w:rsidR="00D41B9E" w:rsidRPr="0000750F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50F">
              <w:rPr>
                <w:rFonts w:ascii="Times New Roman" w:hAnsi="Times New Roman" w:cs="Times New Roman"/>
                <w:sz w:val="28"/>
                <w:szCs w:val="28"/>
              </w:rPr>
              <w:t>Атомистика древних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Атомистика М. В. Ломоносова и Д. Дальтона</w:t>
            </w:r>
          </w:p>
        </w:tc>
        <w:tc>
          <w:tcPr>
            <w:tcW w:w="3976" w:type="dxa"/>
          </w:tcPr>
          <w:p w:rsidR="00D41B9E" w:rsidRPr="002819CA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Атомистика     древне</w:t>
            </w:r>
            <w:r w:rsidR="00F21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индусских философов. Философия Древней Греции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Демокрит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Эпикур)</w:t>
            </w:r>
          </w:p>
        </w:tc>
        <w:tc>
          <w:tcPr>
            <w:tcW w:w="1092" w:type="dxa"/>
          </w:tcPr>
          <w:p w:rsidR="00D41B9E" w:rsidRPr="002819CA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CA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</w:tr>
      <w:tr w:rsidR="00D41B9E" w:rsidRPr="004F415A" w:rsidTr="007D28FE">
        <w:tc>
          <w:tcPr>
            <w:tcW w:w="1238" w:type="dxa"/>
          </w:tcPr>
          <w:p w:rsidR="00D41B9E" w:rsidRPr="004F415A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D41B9E" w:rsidRPr="004F415A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кратных отношений. Эквивалент</w:t>
            </w:r>
          </w:p>
          <w:p w:rsidR="00D41B9E" w:rsidRPr="004F415A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Pr="002819CA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 химического элемента</w:t>
            </w:r>
            <w:r w:rsidR="00025855">
              <w:rPr>
                <w:rFonts w:ascii="Times New Roman" w:hAnsi="Times New Roman" w:cs="Times New Roman"/>
                <w:sz w:val="28"/>
                <w:szCs w:val="28"/>
              </w:rPr>
              <w:t>. Эквивалент сложного соединения. Закон эквивалентов.</w:t>
            </w:r>
          </w:p>
        </w:tc>
        <w:tc>
          <w:tcPr>
            <w:tcW w:w="1092" w:type="dxa"/>
          </w:tcPr>
          <w:p w:rsidR="00D41B9E" w:rsidRPr="002819CA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C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 Определение</w:t>
            </w:r>
            <w:r w:rsidR="007F4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эквивалента металла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Pr="00DF7638" w:rsidRDefault="00787976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эквивалентной массы магния методом вытеснения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учения о комплексных соединениях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Pr="00DF7638" w:rsidRDefault="00025855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 теория Вернера.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комплексных соединений, их строение 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025855" w:rsidRPr="00025855" w:rsidRDefault="00025855" w:rsidP="0002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5855">
              <w:rPr>
                <w:rFonts w:ascii="Times New Roman" w:hAnsi="Times New Roman" w:cs="Times New Roman"/>
                <w:sz w:val="28"/>
                <w:szCs w:val="28"/>
              </w:rPr>
              <w:t>омплексообразоват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внутренняя и внешняя сферы</w:t>
            </w:r>
            <w:r w:rsidRPr="00025855">
              <w:rPr>
                <w:rFonts w:ascii="Times New Roman" w:hAnsi="Times New Roman" w:cs="Times New Roman"/>
                <w:sz w:val="28"/>
                <w:szCs w:val="28"/>
              </w:rPr>
              <w:t>. Координационное число.</w:t>
            </w:r>
          </w:p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занятие. Получение простейших комплексных соединений                                             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74D93" w:rsidRDefault="00F21A03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4D93">
              <w:rPr>
                <w:rFonts w:ascii="Times New Roman" w:hAnsi="Times New Roman" w:cs="Times New Roman"/>
                <w:sz w:val="28"/>
                <w:szCs w:val="28"/>
              </w:rPr>
              <w:t>Комплексные соединения меди</w:t>
            </w:r>
            <w:r w:rsidR="00F47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B9E" w:rsidRDefault="00774D93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Комплексные соединения цинка</w:t>
            </w:r>
            <w:r w:rsidR="00F47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269" w:rsidRPr="00DF7638" w:rsidRDefault="00F47269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Комплексные соединения серебра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9803D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D41B9E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получения коллоидных сист</w:t>
            </w:r>
            <w:r w:rsidR="007D2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ем. </w:t>
            </w:r>
          </w:p>
          <w:p w:rsidR="00D41B9E" w:rsidRPr="006C7E1D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F70AE8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Диспергирование. Пептизация.</w:t>
            </w:r>
          </w:p>
          <w:p w:rsidR="00F70AE8" w:rsidRPr="00DF7638" w:rsidRDefault="00F70AE8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Конденсация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9803D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 Получение коллоидных растворов и опыты с ними.</w:t>
            </w:r>
          </w:p>
          <w:p w:rsidR="00D41B9E" w:rsidRPr="006C7E1D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FBE" w:rsidRPr="006C7E1D" w:rsidRDefault="00167FB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7D28F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Золь берлинской лазури</w:t>
            </w:r>
          </w:p>
          <w:p w:rsidR="007D28FE" w:rsidRPr="007D28FE" w:rsidRDefault="007D28F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2.Получение гидрозоля гидроксида железа (III) различными методами и изучение его свойств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9803D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5" w:type="dxa"/>
          </w:tcPr>
          <w:p w:rsidR="00D41B9E" w:rsidRPr="00DF7638" w:rsidRDefault="00D41B9E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Молярная и нормальная концентрация растворов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Pr="009A6935" w:rsidRDefault="009A6935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малярной и нормальной концентрации растворов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7D28FE" w:rsidRPr="00DF7638" w:rsidTr="007D28FE">
        <w:tc>
          <w:tcPr>
            <w:tcW w:w="1238" w:type="dxa"/>
          </w:tcPr>
          <w:p w:rsidR="007D28FE" w:rsidRDefault="007D28F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265" w:type="dxa"/>
          </w:tcPr>
          <w:p w:rsidR="007D28FE" w:rsidRPr="00DF7638" w:rsidRDefault="007D28FE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Титрование растворов</w:t>
            </w:r>
          </w:p>
        </w:tc>
        <w:tc>
          <w:tcPr>
            <w:tcW w:w="3976" w:type="dxa"/>
          </w:tcPr>
          <w:p w:rsidR="007D28FE" w:rsidRDefault="007D28F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Титрование. Сущность метода. Установление точки эквивалентности. Стандартный (титрованный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E75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раствор. </w:t>
            </w:r>
          </w:p>
        </w:tc>
        <w:tc>
          <w:tcPr>
            <w:tcW w:w="1092" w:type="dxa"/>
          </w:tcPr>
          <w:p w:rsidR="007D28FE" w:rsidRPr="00DF7638" w:rsidRDefault="00E75692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9803DD" w:rsidRDefault="00D41B9E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="009271B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80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Рауля. </w:t>
            </w:r>
          </w:p>
          <w:p w:rsidR="00D41B9E" w:rsidRPr="00DF7638" w:rsidRDefault="00D41B9E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E5268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Рауля. Второй закон Рауля.</w:t>
            </w:r>
          </w:p>
          <w:p w:rsidR="00E5268D" w:rsidRDefault="00E5268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кристаллизации и кипения разбавленных растворов.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9803DD" w:rsidRPr="00DF7638" w:rsidTr="007D28FE">
        <w:tc>
          <w:tcPr>
            <w:tcW w:w="1238" w:type="dxa"/>
          </w:tcPr>
          <w:p w:rsidR="009803DD" w:rsidRDefault="009803D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9803DD" w:rsidRDefault="007F4FD0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Осмотические явления в разбавленных растворах</w:t>
            </w:r>
          </w:p>
          <w:p w:rsidR="00113853" w:rsidRDefault="00113853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9803DD" w:rsidRDefault="007F4FD0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Осмотическое давление.</w:t>
            </w:r>
          </w:p>
          <w:p w:rsidR="007F4FD0" w:rsidRDefault="007F4FD0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Вант- Гоффа</w:t>
            </w:r>
          </w:p>
        </w:tc>
        <w:tc>
          <w:tcPr>
            <w:tcW w:w="1092" w:type="dxa"/>
          </w:tcPr>
          <w:p w:rsidR="009803DD" w:rsidRDefault="00113853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60E0C" w:rsidRPr="00DF7638" w:rsidTr="007D28FE">
        <w:tc>
          <w:tcPr>
            <w:tcW w:w="1238" w:type="dxa"/>
          </w:tcPr>
          <w:p w:rsidR="00360E0C" w:rsidRDefault="00360E0C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</w:tcPr>
          <w:p w:rsidR="00360E0C" w:rsidRDefault="00E75692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теории кислот и оснований</w:t>
            </w:r>
          </w:p>
        </w:tc>
        <w:tc>
          <w:tcPr>
            <w:tcW w:w="3976" w:type="dxa"/>
          </w:tcPr>
          <w:p w:rsidR="00360E0C" w:rsidRDefault="00E75692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 кислот и оснований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Бренстеда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75692" w:rsidRDefault="00E75692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Теория Льюиса</w:t>
            </w:r>
          </w:p>
        </w:tc>
        <w:tc>
          <w:tcPr>
            <w:tcW w:w="1092" w:type="dxa"/>
          </w:tcPr>
          <w:p w:rsidR="00360E0C" w:rsidRDefault="00360E0C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D0" w:rsidRPr="00DF7638" w:rsidTr="007D28FE">
        <w:tc>
          <w:tcPr>
            <w:tcW w:w="1238" w:type="dxa"/>
          </w:tcPr>
          <w:p w:rsidR="007F4FD0" w:rsidRDefault="007F4FD0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7F4FD0" w:rsidRDefault="007F4FD0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Термохим</w:t>
            </w:r>
            <w:r w:rsidR="001138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 законы</w:t>
            </w:r>
          </w:p>
        </w:tc>
        <w:tc>
          <w:tcPr>
            <w:tcW w:w="3976" w:type="dxa"/>
          </w:tcPr>
          <w:p w:rsidR="007F4FD0" w:rsidRDefault="00113853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термохимии. Теплота образования. Второй термохимический закон (закон Гесса)</w:t>
            </w:r>
          </w:p>
        </w:tc>
        <w:tc>
          <w:tcPr>
            <w:tcW w:w="1092" w:type="dxa"/>
          </w:tcPr>
          <w:p w:rsidR="007F4FD0" w:rsidRDefault="00113853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13853" w:rsidRPr="00DF7638" w:rsidTr="007D28FE">
        <w:tc>
          <w:tcPr>
            <w:tcW w:w="1238" w:type="dxa"/>
          </w:tcPr>
          <w:p w:rsidR="00113853" w:rsidRPr="007D28FE" w:rsidRDefault="00113853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5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113853" w:rsidRPr="009E7C25" w:rsidRDefault="009E7C25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Определение теплоты реакции </w:t>
            </w:r>
          </w:p>
        </w:tc>
        <w:tc>
          <w:tcPr>
            <w:tcW w:w="3976" w:type="dxa"/>
          </w:tcPr>
          <w:p w:rsidR="00113853" w:rsidRDefault="007D28F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теплоты реакции нейтрализации</w:t>
            </w:r>
          </w:p>
        </w:tc>
        <w:tc>
          <w:tcPr>
            <w:tcW w:w="1092" w:type="dxa"/>
          </w:tcPr>
          <w:p w:rsidR="00113853" w:rsidRDefault="009E7C25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5E3686" w:rsidRPr="009E7C25" w:rsidRDefault="009E7C25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d-элементов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214F58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Нестехиометрические</w:t>
            </w:r>
            <w:r w:rsidR="000151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5140" w:rsidRDefault="00015140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соединения. Кластерные </w:t>
            </w:r>
          </w:p>
          <w:p w:rsidR="00015140" w:rsidRPr="00214F58" w:rsidRDefault="00015140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9E7C25" w:rsidRDefault="00D41B9E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Марганец. Свойства марганца. Соединения марганца</w:t>
            </w:r>
          </w:p>
          <w:p w:rsidR="003A23CD" w:rsidRPr="00DF7638" w:rsidRDefault="003A23CD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1B9E" w:rsidRPr="00DF7638" w:rsidRDefault="00D41B9E" w:rsidP="00E37CE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9146F2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марганца</w:t>
            </w:r>
            <w:r w:rsidR="00F47269">
              <w:rPr>
                <w:rFonts w:ascii="Times New Roman" w:hAnsi="Times New Roman" w:cs="Times New Roman"/>
                <w:sz w:val="28"/>
                <w:szCs w:val="28"/>
              </w:rPr>
              <w:t xml:space="preserve"> (II,IV,VII)</w:t>
            </w:r>
            <w:r w:rsidR="00F47269" w:rsidRPr="00F47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E1D" w:rsidRDefault="000C4DD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Гидроксид марганца (II)</w:t>
            </w:r>
          </w:p>
          <w:p w:rsidR="000C4DDE" w:rsidRPr="000C4DDE" w:rsidRDefault="000C4DD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марганца (II)</w:t>
            </w:r>
          </w:p>
          <w:p w:rsidR="006C7E1D" w:rsidRDefault="006C7E1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Марганцевые кислоты. </w:t>
            </w:r>
          </w:p>
          <w:p w:rsidR="006C7E1D" w:rsidRPr="00F47269" w:rsidRDefault="006C7E1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Манганаты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перманганаты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 Опыты по химии марганца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3A23CD" w:rsidRDefault="00C3585C" w:rsidP="00C3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7976" w:rsidRPr="00C3585C">
              <w:rPr>
                <w:rFonts w:ascii="Times New Roman" w:hAnsi="Times New Roman" w:cs="Times New Roman"/>
                <w:sz w:val="28"/>
                <w:szCs w:val="28"/>
              </w:rPr>
              <w:t>Свойства солей марганца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58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23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A23CD" w:rsidRDefault="003A23CD" w:rsidP="00C3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Свойства соединений марганца (IV)</w:t>
            </w:r>
          </w:p>
          <w:p w:rsidR="00D41B9E" w:rsidRPr="00C3585C" w:rsidRDefault="003A23CD" w:rsidP="00C3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Окислительные свойства перманганата калия   </w:t>
            </w:r>
            <w:r w:rsidR="00C358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75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D41B9E" w:rsidRPr="00DF7638" w:rsidRDefault="00D41B9E" w:rsidP="00792C0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Хром. Свойства хрома. Соединения хрома.</w:t>
            </w:r>
          </w:p>
          <w:p w:rsidR="009146F2" w:rsidRPr="00DF7638" w:rsidRDefault="009146F2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E578E5" w:rsidRPr="00E578E5" w:rsidRDefault="003A23C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хрома</w:t>
            </w:r>
            <w:r w:rsidRPr="003A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A23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57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A23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B9E" w:rsidRPr="006C7E1D" w:rsidRDefault="003A23CD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Гидроксид хрома (II)</w:t>
            </w:r>
            <w:r w:rsidR="00E578E5" w:rsidRPr="006C7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FBE" w:rsidRPr="00167FBE" w:rsidRDefault="00167FB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4DDE">
              <w:rPr>
                <w:rFonts w:ascii="Times New Roman" w:hAnsi="Times New Roman" w:cs="Times New Roman"/>
                <w:sz w:val="28"/>
                <w:szCs w:val="28"/>
              </w:rPr>
              <w:t>ромов</w:t>
            </w:r>
            <w:r w:rsidR="000C4DDE" w:rsidRPr="009D2315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0C4DDE">
              <w:rPr>
                <w:rFonts w:ascii="Times New Roman" w:hAnsi="Times New Roman" w:cs="Times New Roman"/>
                <w:sz w:val="28"/>
                <w:szCs w:val="28"/>
              </w:rPr>
              <w:t>кислоты. Соли хромовых кислот</w:t>
            </w:r>
          </w:p>
          <w:p w:rsidR="00E578E5" w:rsidRPr="00167FBE" w:rsidRDefault="00E578E5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E75692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5" w:type="dxa"/>
          </w:tcPr>
          <w:p w:rsidR="00D41B9E" w:rsidRPr="00DF7638" w:rsidRDefault="00D41B9E" w:rsidP="00792C0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 Опыты по химии хрома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787976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1.Получение и свойства оксида хрома(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79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7976" w:rsidRDefault="00787976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2.Окисление и восстановление соединений хрома(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79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7976" w:rsidRPr="00787976" w:rsidRDefault="00787976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Условия существования в растворе хроматов и дихроматов.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360E0C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D41B9E" w:rsidRPr="00DF7638" w:rsidRDefault="00D41B9E" w:rsidP="0011385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Медь. Свойства меди. Соединения меди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167FB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Оксиды меди (I </w:t>
            </w:r>
            <w:r w:rsidR="009146F2">
              <w:rPr>
                <w:rFonts w:ascii="Times New Roman" w:hAnsi="Times New Roman" w:cs="Times New Roman"/>
                <w:sz w:val="28"/>
                <w:szCs w:val="28"/>
              </w:rPr>
              <w:t>и II).</w:t>
            </w:r>
          </w:p>
          <w:p w:rsidR="009146F2" w:rsidRDefault="009146F2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Гидроксиды меди (I и II).</w:t>
            </w:r>
          </w:p>
          <w:p w:rsidR="009146F2" w:rsidRPr="009146F2" w:rsidRDefault="009146F2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меди(II)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9E7C25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 Опыты по химии меди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113853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Получение гидроксида и оксида меди (I)</w:t>
            </w:r>
          </w:p>
          <w:p w:rsidR="00113853" w:rsidRDefault="00113853" w:rsidP="002B3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2.Получение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иодида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(I)</w:t>
            </w:r>
          </w:p>
          <w:p w:rsidR="00113853" w:rsidRPr="00113853" w:rsidRDefault="00113853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5" w:type="dxa"/>
          </w:tcPr>
          <w:p w:rsidR="00D41B9E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Электрохимические процессы. Понятие об электродных потенциалах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Pr="00DF7638" w:rsidRDefault="00976246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Электродный потенциал. Ионизационный потенциал. </w:t>
            </w:r>
            <w:r w:rsidR="009271B6">
              <w:rPr>
                <w:rFonts w:ascii="Times New Roman" w:hAnsi="Times New Roman" w:cs="Times New Roman"/>
                <w:sz w:val="28"/>
                <w:szCs w:val="28"/>
              </w:rPr>
              <w:t>Стандартный водородный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электрод.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Гальванические элементы. Аккумуляторы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Pr="00DF7638" w:rsidRDefault="00976246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работы аккумулятора. Зарядка аккумулятора. Топливные элементы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41B9E" w:rsidRPr="00DF7638" w:rsidTr="007D28FE">
        <w:tc>
          <w:tcPr>
            <w:tcW w:w="1238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5" w:type="dxa"/>
          </w:tcPr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Металлы в современной технике</w:t>
            </w:r>
          </w:p>
          <w:p w:rsidR="00D41B9E" w:rsidRPr="00DF7638" w:rsidRDefault="00D41B9E" w:rsidP="002B3ED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D41B9E" w:rsidRDefault="00360E0C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 и медицина.</w:t>
            </w:r>
          </w:p>
          <w:p w:rsidR="00360E0C" w:rsidRPr="00DF7638" w:rsidRDefault="00360E0C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Металлы и электронная техника. </w:t>
            </w:r>
          </w:p>
        </w:tc>
        <w:tc>
          <w:tcPr>
            <w:tcW w:w="1092" w:type="dxa"/>
          </w:tcPr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9E" w:rsidRPr="00DF7638" w:rsidRDefault="00D41B9E" w:rsidP="002B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3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00750F">
      <w:pPr>
        <w:rPr>
          <w:rFonts w:ascii="Times New Roman" w:hAnsi="Times New Roman" w:cs="Times New Roman"/>
          <w:sz w:val="28"/>
          <w:szCs w:val="28"/>
        </w:rPr>
      </w:pPr>
    </w:p>
    <w:p w:rsidR="0000750F" w:rsidRPr="00DF7638" w:rsidRDefault="0000750F" w:rsidP="001D50C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0C0" w:rsidRPr="00DF7638" w:rsidRDefault="001D50C0" w:rsidP="001D50C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0C0" w:rsidRPr="00DF7638" w:rsidRDefault="001D50C0" w:rsidP="001D50C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0C0" w:rsidRPr="00DF7638" w:rsidRDefault="001D50C0" w:rsidP="001D50C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0C0" w:rsidRPr="00DF7638" w:rsidRDefault="001D50C0" w:rsidP="001D5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0C0" w:rsidRPr="00DF7638" w:rsidRDefault="001D50C0" w:rsidP="001D5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0C0" w:rsidRPr="00DF7638" w:rsidRDefault="001D50C0" w:rsidP="001D5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0C0" w:rsidRPr="00DF7638" w:rsidRDefault="001D50C0" w:rsidP="001D5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0C0" w:rsidRPr="00DF7638" w:rsidRDefault="001D50C0" w:rsidP="001D5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E0A" w:rsidRPr="00DF7638" w:rsidRDefault="00BA6E0A" w:rsidP="00BE5906">
      <w:pPr>
        <w:rPr>
          <w:rFonts w:ascii="Times New Roman" w:hAnsi="Times New Roman" w:cs="Times New Roman"/>
          <w:sz w:val="24"/>
          <w:szCs w:val="24"/>
        </w:rPr>
      </w:pPr>
    </w:p>
    <w:sectPr w:rsidR="00BA6E0A" w:rsidRPr="00DF7638" w:rsidSect="00DB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57"/>
    <w:multiLevelType w:val="hybridMultilevel"/>
    <w:tmpl w:val="1058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4A82"/>
    <w:multiLevelType w:val="multilevel"/>
    <w:tmpl w:val="413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31B94"/>
    <w:multiLevelType w:val="multilevel"/>
    <w:tmpl w:val="557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57E5A"/>
    <w:multiLevelType w:val="multilevel"/>
    <w:tmpl w:val="3AF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526E4"/>
    <w:multiLevelType w:val="multilevel"/>
    <w:tmpl w:val="5E8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85CA3"/>
    <w:multiLevelType w:val="multilevel"/>
    <w:tmpl w:val="557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A"/>
    <w:rsid w:val="0000750F"/>
    <w:rsid w:val="00015140"/>
    <w:rsid w:val="00015B10"/>
    <w:rsid w:val="00025855"/>
    <w:rsid w:val="000C4DDE"/>
    <w:rsid w:val="000C650A"/>
    <w:rsid w:val="00113853"/>
    <w:rsid w:val="00116527"/>
    <w:rsid w:val="00167FBE"/>
    <w:rsid w:val="00176CD5"/>
    <w:rsid w:val="001A46D0"/>
    <w:rsid w:val="001A7DB3"/>
    <w:rsid w:val="001D50C0"/>
    <w:rsid w:val="001E6E27"/>
    <w:rsid w:val="00214F58"/>
    <w:rsid w:val="002819CA"/>
    <w:rsid w:val="002C0AD3"/>
    <w:rsid w:val="002C3172"/>
    <w:rsid w:val="00360E0C"/>
    <w:rsid w:val="0039240B"/>
    <w:rsid w:val="003A23CD"/>
    <w:rsid w:val="003C5B26"/>
    <w:rsid w:val="004C29C2"/>
    <w:rsid w:val="004F789A"/>
    <w:rsid w:val="00543913"/>
    <w:rsid w:val="0056152E"/>
    <w:rsid w:val="0057141C"/>
    <w:rsid w:val="005E3686"/>
    <w:rsid w:val="00693927"/>
    <w:rsid w:val="006C7E1D"/>
    <w:rsid w:val="00774D93"/>
    <w:rsid w:val="00787976"/>
    <w:rsid w:val="00792C03"/>
    <w:rsid w:val="0079340C"/>
    <w:rsid w:val="007D28FE"/>
    <w:rsid w:val="007F4FD0"/>
    <w:rsid w:val="009146F2"/>
    <w:rsid w:val="009271B6"/>
    <w:rsid w:val="009505F2"/>
    <w:rsid w:val="00976246"/>
    <w:rsid w:val="009803DD"/>
    <w:rsid w:val="009A6935"/>
    <w:rsid w:val="009D2315"/>
    <w:rsid w:val="009E7C25"/>
    <w:rsid w:val="00A3191E"/>
    <w:rsid w:val="00A43BEC"/>
    <w:rsid w:val="00AC4ADD"/>
    <w:rsid w:val="00B035DF"/>
    <w:rsid w:val="00B3652E"/>
    <w:rsid w:val="00B83E81"/>
    <w:rsid w:val="00BA6E0A"/>
    <w:rsid w:val="00BE5906"/>
    <w:rsid w:val="00C3585C"/>
    <w:rsid w:val="00CC4DC8"/>
    <w:rsid w:val="00CE38EF"/>
    <w:rsid w:val="00D07753"/>
    <w:rsid w:val="00D41B9E"/>
    <w:rsid w:val="00D9072C"/>
    <w:rsid w:val="00DB2611"/>
    <w:rsid w:val="00DD166B"/>
    <w:rsid w:val="00DF7638"/>
    <w:rsid w:val="00E36FDE"/>
    <w:rsid w:val="00E37CE4"/>
    <w:rsid w:val="00E456A2"/>
    <w:rsid w:val="00E5268D"/>
    <w:rsid w:val="00E578E5"/>
    <w:rsid w:val="00E75692"/>
    <w:rsid w:val="00ED1B16"/>
    <w:rsid w:val="00ED4656"/>
    <w:rsid w:val="00EE6B86"/>
    <w:rsid w:val="00F033B6"/>
    <w:rsid w:val="00F21A03"/>
    <w:rsid w:val="00F47269"/>
    <w:rsid w:val="00F635B0"/>
    <w:rsid w:val="00F702D6"/>
    <w:rsid w:val="00F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3E55-6D88-4A3C-A5FE-A11EF05C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Шанцева</dc:creator>
  <cp:lastModifiedBy>User</cp:lastModifiedBy>
  <cp:revision>2</cp:revision>
  <dcterms:created xsi:type="dcterms:W3CDTF">2016-10-31T05:27:00Z</dcterms:created>
  <dcterms:modified xsi:type="dcterms:W3CDTF">2016-10-31T05:27:00Z</dcterms:modified>
</cp:coreProperties>
</file>