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D" w:rsidRPr="00060EED" w:rsidRDefault="00060EED" w:rsidP="00060EED">
      <w:pPr>
        <w:keepNext/>
        <w:spacing w:before="240" w:after="60" w:line="240" w:lineRule="auto"/>
        <w:ind w:left="-567"/>
        <w:jc w:val="center"/>
        <w:outlineLvl w:val="0"/>
        <w:rPr>
          <w:rFonts w:ascii="Arial" w:eastAsia="Times New Roman" w:hAnsi="Arial" w:cs="Arial"/>
          <w:bCs/>
          <w:kern w:val="32"/>
          <w:lang w:eastAsia="ru-RU"/>
        </w:rPr>
      </w:pPr>
      <w:r w:rsidRPr="00060EED">
        <w:rPr>
          <w:rFonts w:ascii="Arial" w:eastAsia="Times New Roman" w:hAnsi="Arial" w:cs="Arial"/>
          <w:bCs/>
          <w:kern w:val="32"/>
          <w:lang w:eastAsia="ru-RU"/>
        </w:rPr>
        <w:t>Муниципальное автономное общеобразовательное учреждение</w:t>
      </w:r>
    </w:p>
    <w:p w:rsidR="00060EED" w:rsidRPr="00060EED" w:rsidRDefault="00060EED" w:rsidP="00060EED">
      <w:pPr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</w:rPr>
        <w:t>«Средняя общеобразовательная школа №5</w:t>
      </w:r>
      <w:r w:rsidRPr="00060EED">
        <w:rPr>
          <w:rFonts w:ascii="Arial" w:hAnsi="Arial" w:cs="Arial"/>
        </w:rPr>
        <w:t xml:space="preserve"> </w:t>
      </w:r>
    </w:p>
    <w:p w:rsidR="00060EED" w:rsidRPr="00060EED" w:rsidRDefault="00060EED" w:rsidP="00060EED">
      <w:pPr>
        <w:jc w:val="center"/>
        <w:rPr>
          <w:rFonts w:ascii="Arial" w:hAnsi="Arial" w:cs="Arial"/>
          <w:bCs/>
        </w:rPr>
      </w:pPr>
      <w:r w:rsidRPr="00060EED">
        <w:rPr>
          <w:rFonts w:ascii="Arial" w:hAnsi="Arial" w:cs="Arial"/>
          <w:bCs/>
        </w:rPr>
        <w:t>с  углубленным изучением отдельных предметов»</w:t>
      </w:r>
    </w:p>
    <w:p w:rsidR="00060EED" w:rsidRPr="00060EED" w:rsidRDefault="00060EED" w:rsidP="00060EED">
      <w:pPr>
        <w:jc w:val="center"/>
        <w:rPr>
          <w:rFonts w:ascii="Arial" w:hAnsi="Arial" w:cs="Arial"/>
          <w:bCs/>
        </w:rPr>
      </w:pPr>
      <w:r w:rsidRPr="00060EED">
        <w:rPr>
          <w:rFonts w:ascii="Arial" w:hAnsi="Arial" w:cs="Arial"/>
          <w:bCs/>
        </w:rPr>
        <w:t>623101 , город Первоуральск Свердловской области, проспект Космонавтов 15А</w:t>
      </w:r>
    </w:p>
    <w:p w:rsidR="00060EED" w:rsidRPr="00060EED" w:rsidRDefault="00060EED" w:rsidP="00060EED">
      <w:pPr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</w:rPr>
        <w:t>телефон: 63-94-05, 63-94-92, факс 63-92-21.</w:t>
      </w:r>
    </w:p>
    <w:p w:rsidR="00060EED" w:rsidRPr="00060EED" w:rsidRDefault="00060EED" w:rsidP="00060EED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  <w:r w:rsidRPr="00060EED">
        <w:rPr>
          <w:rFonts w:ascii="Arial" w:hAnsi="Arial" w:cs="Arial"/>
          <w:bCs/>
          <w:lang w:val="en-US"/>
        </w:rPr>
        <w:t>E</w:t>
      </w:r>
      <w:r w:rsidRPr="00060EED">
        <w:rPr>
          <w:rFonts w:ascii="Arial" w:hAnsi="Arial" w:cs="Arial"/>
          <w:bCs/>
        </w:rPr>
        <w:t>-</w:t>
      </w:r>
      <w:r w:rsidRPr="00060EED">
        <w:rPr>
          <w:rFonts w:ascii="Arial" w:hAnsi="Arial" w:cs="Arial"/>
          <w:bCs/>
          <w:lang w:val="en-US"/>
        </w:rPr>
        <w:t>mail</w:t>
      </w:r>
      <w:r w:rsidRPr="00060EED">
        <w:rPr>
          <w:rFonts w:ascii="Arial" w:hAnsi="Arial" w:cs="Arial"/>
          <w:bCs/>
        </w:rPr>
        <w:t xml:space="preserve">: </w:t>
      </w:r>
      <w:hyperlink r:id="rId6" w:history="1">
        <w:r w:rsidRPr="00060EED">
          <w:rPr>
            <w:rFonts w:ascii="Arial" w:hAnsi="Arial" w:cs="Arial"/>
            <w:color w:val="0000FF"/>
            <w:u w:val="single"/>
            <w:lang w:val="en-US"/>
          </w:rPr>
          <w:t>school</w:t>
        </w:r>
        <w:r w:rsidRPr="00060EED">
          <w:rPr>
            <w:rFonts w:ascii="Arial" w:hAnsi="Arial" w:cs="Arial"/>
            <w:color w:val="0000FF"/>
            <w:u w:val="single"/>
          </w:rPr>
          <w:t>5-</w:t>
        </w:r>
        <w:r w:rsidRPr="00060EED">
          <w:rPr>
            <w:rFonts w:ascii="Arial" w:hAnsi="Arial" w:cs="Arial"/>
            <w:color w:val="0000FF"/>
            <w:u w:val="single"/>
            <w:lang w:val="en-US"/>
          </w:rPr>
          <w:t>pu</w:t>
        </w:r>
        <w:r w:rsidRPr="00060EED">
          <w:rPr>
            <w:rFonts w:ascii="Arial" w:hAnsi="Arial" w:cs="Arial"/>
            <w:color w:val="0000FF"/>
            <w:u w:val="single"/>
          </w:rPr>
          <w:t>@</w:t>
        </w:r>
        <w:r w:rsidRPr="00060EED">
          <w:rPr>
            <w:rFonts w:ascii="Arial" w:hAnsi="Arial" w:cs="Arial"/>
            <w:color w:val="0000FF"/>
            <w:u w:val="single"/>
            <w:lang w:val="en-US"/>
          </w:rPr>
          <w:t>yandex</w:t>
        </w:r>
        <w:r w:rsidRPr="00060EED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60EED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</w:p>
    <w:p w:rsidR="00060EED" w:rsidRPr="00060EED" w:rsidRDefault="00060EED" w:rsidP="00060EED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060EED" w:rsidRPr="00060EED" w:rsidRDefault="00060EED" w:rsidP="00060EED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060EED" w:rsidRPr="00060EED" w:rsidRDefault="00060EED" w:rsidP="00060EED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p w:rsidR="00060EED" w:rsidRPr="00060EED" w:rsidRDefault="00060EED" w:rsidP="00060EED">
      <w:pPr>
        <w:tabs>
          <w:tab w:val="num" w:pos="720"/>
        </w:tabs>
        <w:spacing w:after="0" w:line="240" w:lineRule="exact"/>
        <w:ind w:firstLine="540"/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EED" w:rsidRPr="00060EED" w:rsidTr="00AC3B22">
        <w:trPr>
          <w:trHeight w:val="1487"/>
        </w:trPr>
        <w:tc>
          <w:tcPr>
            <w:tcW w:w="4785" w:type="dxa"/>
          </w:tcPr>
          <w:p w:rsidR="00060EED" w:rsidRPr="00060EED" w:rsidRDefault="00060EED" w:rsidP="00060EED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Рассмотрено</w:t>
            </w:r>
          </w:p>
          <w:p w:rsidR="00060EED" w:rsidRPr="00060EED" w:rsidRDefault="00060EED" w:rsidP="00060EED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на педагогическом совете </w:t>
            </w:r>
          </w:p>
          <w:p w:rsidR="00060EED" w:rsidRPr="00060EED" w:rsidRDefault="00060EED" w:rsidP="00060EED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протокол №</w:t>
            </w:r>
          </w:p>
          <w:p w:rsidR="00060EED" w:rsidRPr="00060EED" w:rsidRDefault="00060EED" w:rsidP="00060EED">
            <w:pPr>
              <w:rPr>
                <w:rFonts w:ascii="Arial" w:hAnsi="Arial" w:cs="Arial"/>
              </w:rPr>
            </w:pPr>
          </w:p>
          <w:p w:rsidR="00060EED" w:rsidRPr="00060EED" w:rsidRDefault="00060EED" w:rsidP="00060EED">
            <w:pPr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от «____» ____________2020г.№</w:t>
            </w:r>
          </w:p>
        </w:tc>
        <w:tc>
          <w:tcPr>
            <w:tcW w:w="4785" w:type="dxa"/>
          </w:tcPr>
          <w:p w:rsidR="00060EED" w:rsidRPr="00060EED" w:rsidRDefault="00060EED" w:rsidP="00060EED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Утверждено </w:t>
            </w:r>
          </w:p>
          <w:p w:rsidR="00060EED" w:rsidRPr="00060EED" w:rsidRDefault="00060EED" w:rsidP="00060EED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 xml:space="preserve">приказом директора МАОУ СОШ </w:t>
            </w:r>
          </w:p>
          <w:p w:rsidR="00060EED" w:rsidRPr="00060EED" w:rsidRDefault="00060EED" w:rsidP="00060EED">
            <w:pPr>
              <w:jc w:val="right"/>
              <w:rPr>
                <w:rFonts w:ascii="Arial" w:hAnsi="Arial" w:cs="Arial"/>
              </w:rPr>
            </w:pPr>
          </w:p>
          <w:p w:rsidR="00060EED" w:rsidRPr="00060EED" w:rsidRDefault="00060EED" w:rsidP="00060EED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От «____»_______2020</w:t>
            </w:r>
          </w:p>
          <w:p w:rsidR="00060EED" w:rsidRPr="00060EED" w:rsidRDefault="00060EED" w:rsidP="00060EED">
            <w:pPr>
              <w:jc w:val="right"/>
              <w:rPr>
                <w:rFonts w:ascii="Arial" w:hAnsi="Arial" w:cs="Arial"/>
              </w:rPr>
            </w:pPr>
            <w:r w:rsidRPr="00060EED">
              <w:rPr>
                <w:rFonts w:ascii="Arial" w:hAnsi="Arial" w:cs="Arial"/>
              </w:rPr>
              <w:t>№______</w:t>
            </w:r>
          </w:p>
        </w:tc>
      </w:tr>
    </w:tbl>
    <w:p w:rsidR="00060EED" w:rsidRPr="00060EED" w:rsidRDefault="00060EED" w:rsidP="00060EED">
      <w:pPr>
        <w:jc w:val="center"/>
        <w:rPr>
          <w:rFonts w:ascii="Arial" w:hAnsi="Arial" w:cs="Arial"/>
        </w:rPr>
      </w:pPr>
    </w:p>
    <w:p w:rsidR="00802C56" w:rsidRDefault="00802C56" w:rsidP="004D2B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ВНЕУРОЧНОЙ ДЕЯТЕЛЬНОСТИ</w:t>
      </w:r>
    </w:p>
    <w:p w:rsidR="00802C56" w:rsidRDefault="00802C56" w:rsidP="004D2B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2C56" w:rsidRDefault="00802C56" w:rsidP="004D2B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00A7" w:rsidRPr="004D2BD8" w:rsidRDefault="000D47D7" w:rsidP="004D2BD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2BD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DF00A7" w:rsidRDefault="00DF00A7" w:rsidP="000D47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0A7" w:rsidRPr="004D2BD8" w:rsidRDefault="000D47D7" w:rsidP="00DF00A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47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1.1.Настоящее Положение разработано в соответствии </w:t>
      </w:r>
      <w:proofErr w:type="gramStart"/>
      <w:r w:rsidRPr="000D47D7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0D47D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7D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Российской Федерации от 29.12.2012 </w:t>
      </w:r>
      <w:proofErr w:type="spellStart"/>
      <w:r w:rsidRPr="000D47D7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 273 «Об образовании в Российской Федерации»;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7D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Федеральным государственным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образовательным стандартом начального общего образования, утвержденным приказом Министерства образования и науки Российской Федерации от 06.10.2009 </w:t>
      </w:r>
      <w:proofErr w:type="spellStart"/>
      <w:r w:rsidRPr="000D47D7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 373 (далее –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ФГОС начального общего образования);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7D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Федеральным государственным образовательным стандартом основного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общего образования, утвержденным приказом Министерства образования и науки Российской Федерации от 17.12.2010No 1897(далее –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ФГОС основного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общего образования);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7D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Федеральным государственным образовательным стандартом среднего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общего образования, утвержденным приказом Министерства образования и науки Российской Федерации от 06.10.2009No 413 (в ред. Приказов </w:t>
      </w:r>
      <w:proofErr w:type="spellStart"/>
      <w:r w:rsidRPr="000D47D7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29.12.2014 No1645, от 31.12.2015 No1578, от 29.06.2017 No613)(далее –</w:t>
      </w:r>
      <w:r w:rsidR="004D2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ФГОС среднего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общего образования);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7D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</w:t>
      </w:r>
      <w:proofErr w:type="spellStart"/>
      <w:r w:rsidRPr="000D47D7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 1015</w:t>
      </w:r>
      <w:proofErr w:type="gramStart"/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0D47D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0D4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изменениями и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дополнениями от: 13 декабря 2013 г., 28 мая 2014 г., 17 июля 2015 г., 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1 марта 2019 г.) 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29.12.2010 </w:t>
      </w:r>
      <w:proofErr w:type="spellStart"/>
      <w:r w:rsidRPr="00DF00A7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Письмом </w:t>
      </w:r>
      <w:proofErr w:type="spellStart"/>
      <w:r w:rsidRPr="00DF00A7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18.08.2017 No09-1672 «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Министерства просвещения Российской Федерации от 05.09.2018 г. No03-ПГ-МП-42216 «Об участии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учеников муниципальных и государственных школ Российской Федерации во внеурочной деятельности»;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>МАОУ СОШ № 5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Основными образовательными программами ОУ.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>1.2. Основные образовательные программы начального, основного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и среднего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общего образования ОУ реализуются через организацию урочной и внеурочной деятельности с соблюдением требований государственных санитарно-эпидемиологических правил и нормативов.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Под внеурочной деятельностью в рамках ФГОС понимается образовательная деятельность, осуществляемая в формах, отличных от классно-урочной системы, и направленная, в первую очередь, на достижение планируемых результатов освоения основных образовательных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программ начального общего, основного общего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и среднего общего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0B7D85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>1.3. Внеурочная деятельность организуется по направлениям развития личности</w:t>
      </w:r>
      <w:r w:rsidR="000B7D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B7D85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7D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спортивно-оздоровительное</w:t>
      </w:r>
      <w:r w:rsidR="000B7D8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7D85" w:rsidRDefault="000B7D85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7D85" w:rsidRDefault="000B7D85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>социальное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7D85" w:rsidRDefault="000B7D85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>бщеинтеллектуальное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7D85" w:rsidRDefault="000B7D85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47D7" w:rsidRPr="00DF00A7">
        <w:rPr>
          <w:rFonts w:ascii="Arial" w:eastAsia="Times New Roman" w:hAnsi="Arial" w:cs="Arial"/>
          <w:sz w:val="24"/>
          <w:szCs w:val="24"/>
          <w:lang w:eastAsia="ru-RU"/>
        </w:rPr>
        <w:t>общекультурное)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7D85">
        <w:rPr>
          <w:rFonts w:ascii="Arial" w:eastAsia="Times New Roman" w:hAnsi="Arial" w:cs="Arial"/>
          <w:sz w:val="24"/>
          <w:szCs w:val="24"/>
          <w:lang w:eastAsia="ru-RU"/>
        </w:rPr>
        <w:t xml:space="preserve">Формы ВД: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экскурсии, кружки, секции, круглые столы, конференции, диспуты, олимпиады, соревнования, поисковые и научные исследования, общественно</w:t>
      </w:r>
      <w:r w:rsidR="000B7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полезные практики на добровольной основе в соответствии с выбором участников образовательных отношений.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>1.4.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Содержание занятий внеурочной деятельности формируется с учетом пожеланий обучающихся и их родителей (законных представителей) путем анкетирования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0A7">
        <w:rPr>
          <w:rFonts w:ascii="Arial" w:eastAsia="Times New Roman" w:hAnsi="Arial" w:cs="Arial"/>
          <w:sz w:val="24"/>
          <w:szCs w:val="24"/>
          <w:lang w:eastAsia="ru-RU"/>
        </w:rPr>
        <w:t>обучающихся и их родителей (законных представителей).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0B7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F00A7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DF00A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DF00A7" w:rsidRDefault="000D47D7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0A7">
        <w:rPr>
          <w:rFonts w:ascii="Arial" w:eastAsia="Times New Roman" w:hAnsi="Arial" w:cs="Arial"/>
          <w:sz w:val="24"/>
          <w:szCs w:val="24"/>
          <w:lang w:eastAsia="ru-RU"/>
        </w:rPr>
        <w:t>1.7. ОУ осуществляет обязательное ознакомление всех участников образовательных отношений с образовательной программой ОУ, в том числе учебным планом и планом внеурочной деятельнос</w:t>
      </w:r>
      <w:r w:rsidR="00DF00A7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9D22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24B" w:rsidRDefault="009D224B" w:rsidP="00DF00A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24B" w:rsidRPr="004D2BD8" w:rsidRDefault="009D224B" w:rsidP="009D224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Цель и задачи </w:t>
      </w:r>
    </w:p>
    <w:p w:rsidR="009D224B" w:rsidRPr="009D224B" w:rsidRDefault="009D224B" w:rsidP="009D22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начального, основного, среднего общего образования.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2.2.Внеурочная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развитие обучающихся.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</w:t>
      </w:r>
      <w:r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9D224B" w:rsidRP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24B" w:rsidRPr="004D2BD8" w:rsidRDefault="009D224B" w:rsidP="009D224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Организация внеурочной деятельности.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3.1. Внеурочная деятельность может реализовываться по следующим направлениям: 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1) духовно-нравственное,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spell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общеинтеллектуальное</w:t>
      </w:r>
      <w:proofErr w:type="spell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3) общекультурное,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4) социальное,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5) спортивно-оздоровительное.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>Духовно-нравственное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 реализуется в соответствии с программой духовно-нравственного воспитания обучающихся ОУ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>Общеинтеллектуальное</w:t>
      </w:r>
      <w:proofErr w:type="spellEnd"/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означает организацию познавательной деятельности обучающихся, направленную на самостоятельное открытие нового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>нания 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алгоритм их приобретения (творческая самостоятельная деятельность учеников). Цель -</w:t>
      </w:r>
      <w:r w:rsidR="00971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формирование целостного отношения к знаниям, процессу познания.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>Общекультурное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 развитие эмоционально-образного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</w:t>
      </w:r>
      <w:r w:rsidR="004D2B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ценностного отношения к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прекрасному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представлений об эстетических идеалах и ценностях. 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>Социальное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 направлено на создание условий для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b/>
          <w:sz w:val="24"/>
          <w:szCs w:val="24"/>
          <w:lang w:eastAsia="ru-RU"/>
        </w:rPr>
        <w:t>Спортивно-оздоровительная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строится с опорой на Программу формирования культуры здорового и безопасного образа жизни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>. 3.2.Внеурочная деятельность в ОУ осуществляется через: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учебный план ОУ;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деятельность, организуемую педагогическими работниками ОУ.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3.3. В организации внеурочной деятельности принимают участие педагогические работники ОУ. Координирующая роль принадлежит классному руководителю, который взаимодействуют с другими педагогическими работниками.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3.4. 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3.5. Текущий контроль за посещением занятий внеурочной деятельности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класса осуществляется классным руководителем в соответствии с должностной инструкцией.</w:t>
      </w:r>
    </w:p>
    <w:p w:rsidR="009D224B" w:rsidRPr="009D224B" w:rsidRDefault="009D224B" w:rsidP="009D22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3.6.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образовательной программы в соответствии с ФГОС начального общего, основного общего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и среднего общего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образования, в том числе за организацией внеурочной деятельности, осуществляется заместителем руководителя ОУ в соответствии с должностной инструкцией.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3.7. Количество часов, отводимое на внеурочную деятельность в ОУ,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до 10часов на каждый класс, обучающийся по ФГОС.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Школа создает условия для активного участия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во внеурочной деятельности по всем направлениям (спортивно-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оздоровительное, духовно-нравственное, социальное, </w:t>
      </w:r>
      <w:proofErr w:type="spell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общеинтеллектуальное</w:t>
      </w:r>
      <w:proofErr w:type="spell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>, общекультурное).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3.8. Внеурочная деятельность организуется на основании программ, рекомендованных </w:t>
      </w:r>
      <w:proofErr w:type="spell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РФ или Комитетом по образованию Санкт-Петербурга. Авторские (рабочие) программы внеурочной деятельности утверждаются директором ОУ.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3.9. План, расписание и режим внеурочной деятельности на год утверждаются директором ОУ в начале учебного года.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3.10. 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 и составляет: 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один час не более 35 минут в день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>в первом полугодии), если занятия спаренные -70 минут с перерывом не менее 10 минут на отдых и проветривания помещений-для обучающихся 1-х классов;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один час не более 45 минут в день, если занятия спаренные-90 минут с перерывом не менее 10 минут на отдых и проветривания помещений,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9D224B">
        <w:rPr>
          <w:rFonts w:ascii="Arial" w:eastAsia="Times New Roman" w:hAnsi="Arial" w:cs="Arial"/>
          <w:sz w:val="24"/>
          <w:szCs w:val="24"/>
          <w:lang w:eastAsia="ru-RU"/>
        </w:rPr>
        <w:t>ля обучающихся 2-11-х классов.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Просмотры телепередач и видеофильмов должны проходить не чаще двух раз в неделю с ограничением длительности просмотра до 1 часа для обучающихся 1-3 классов.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3.11. Расписание занятий внеурочной деятельности формируется отдельно расписания уроков ОУ.3.12. Программы внеурочной деятельности разрабатываются в 1 классе на 33 учебные недели, во 2-11классах-34 учебные недели.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3.13. Во время каникул внеурочная деятельность может продолжаться (если это предусмотрено программами) в форме походов, сборов, экспедиций, лагерей разной направленности и т.д.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3.14. 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Программы линейных курсов могут быть реализованы при использовании таких форм внеурочной деятельности как художественные, культурологические, филологические, хоровые студии, школьные спортивные клубы и секции, предметные кружки, факультативы</w:t>
      </w:r>
      <w:r w:rsidR="00971F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971F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224B">
        <w:rPr>
          <w:rFonts w:ascii="Arial" w:eastAsia="Times New Roman" w:hAnsi="Arial" w:cs="Arial"/>
          <w:sz w:val="24"/>
          <w:szCs w:val="24"/>
          <w:lang w:eastAsia="ru-RU"/>
        </w:rPr>
        <w:t>Программы нелинейных (тематических) курсов могут быть реализованы при использовании таких форм внеурочной деятельности</w:t>
      </w:r>
      <w:r w:rsidR="00971F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 xml:space="preserve"> как сетевые сообщества, олимпиады, военно-патриотические объединения, экскурсии, поисковые и научные исследования, общественно </w:t>
      </w:r>
      <w:r w:rsidR="00971FF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полезные практики.</w:t>
      </w:r>
      <w:proofErr w:type="gramEnd"/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3.15. 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3.16. В соответствии с СанПиН 2.4.2.2821-10 для организации внеурочной деятельности могут использоваться общешкольные помещения (читальный, актовый зал, спортивный зал,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24B">
        <w:rPr>
          <w:rFonts w:ascii="Arial" w:eastAsia="Times New Roman" w:hAnsi="Arial" w:cs="Arial"/>
          <w:sz w:val="24"/>
          <w:szCs w:val="24"/>
          <w:lang w:eastAsia="ru-RU"/>
        </w:rPr>
        <w:t>библиотека), а также стадион, спортивные сооружения.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3.17. Для развития потенциала одаренных детей и детей с ограниченными возможностями школой могут быть разработаны индивидуальные планы внеурочной деятельности на основании заявления родит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елей (законных представителей).</w:t>
      </w:r>
    </w:p>
    <w:p w:rsidR="009D224B" w:rsidRPr="009D224B" w:rsidRDefault="009D224B" w:rsidP="009D22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3.18.Наполняемость группы обучающихся при организации внеурочной деятельности от 8 человек.</w:t>
      </w:r>
    </w:p>
    <w:p w:rsidR="009D224B" w:rsidRDefault="009D224B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24B">
        <w:rPr>
          <w:rFonts w:ascii="Arial" w:eastAsia="Times New Roman" w:hAnsi="Arial" w:cs="Arial"/>
          <w:sz w:val="24"/>
          <w:szCs w:val="24"/>
          <w:lang w:eastAsia="ru-RU"/>
        </w:rPr>
        <w:t>3.19. Результативность освоения программ внеурочной деятельности определяется на основе участия обучающихся в конкурсных мероприятиях или выполнения творческих работ.</w:t>
      </w:r>
    </w:p>
    <w:p w:rsidR="008A5FD7" w:rsidRPr="009D224B" w:rsidRDefault="008A5FD7" w:rsidP="009D22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FD7" w:rsidRPr="008A5FD7" w:rsidRDefault="008A5FD7" w:rsidP="008A5FD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b/>
          <w:sz w:val="24"/>
          <w:szCs w:val="24"/>
          <w:lang w:eastAsia="ru-RU"/>
        </w:rPr>
        <w:t>4. Требования к программам внеурочной деятельности.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4.1.Программа внеурочной деятельности должна содержать следующие структурные элементы: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титульный лист,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пояснительную записку,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календарно-тематическое планирование,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содержание изучаемого курса,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внеурочной деятельности.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4.2.На титульном листе программы внеурочной деятельности необходимо указать: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наименование образовательного учреждения;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где, когда и кем утверждена программа;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название программы внеурочной деятельности;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направление внеурочной деятельности;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класс/классы (возраст </w:t>
      </w:r>
      <w:proofErr w:type="gramStart"/>
      <w:r w:rsidRPr="008A5FD7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8A5FD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Ф.И.О., должность автора (авторов); 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год разработки.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4.3.В пояснительной записке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внеурочной деятельности необходимо раскрыть следующие вопросы: 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актуальность программы внеурочной деятельности;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lastRenderedPageBreak/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цели и задачи программы внеурочной деятельности; 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формы и режим занятий;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внеурочной деятельности и способы определения результативности.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Результаты необходимо описать на трех уровнях: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личностные,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proofErr w:type="spellStart"/>
      <w:r w:rsidRPr="008A5FD7">
        <w:rPr>
          <w:rFonts w:ascii="Arial" w:eastAsia="Times New Roman" w:hAnsi="Arial" w:cs="Arial"/>
          <w:sz w:val="24"/>
          <w:szCs w:val="24"/>
          <w:lang w:eastAsia="ru-RU"/>
        </w:rPr>
        <w:t>метапредметные</w:t>
      </w:r>
      <w:proofErr w:type="spellEnd"/>
      <w:r w:rsidRPr="008A5FD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sym w:font="Symbol" w:char="F0A7"/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предметные.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Ожидаемый личностный результат необходимо конкретизировать по уровням: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1 уровень результатов –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социально-значимые знания, которые планируется передать учащимся;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2 уровень результатов –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социально-значимые отношения, которые планируется развивать у учащихся;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3 уровень результатов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опыт социально-значимого действия, приобретение которого школьниками планируется организовать.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В конкретизации </w:t>
      </w:r>
      <w:proofErr w:type="spellStart"/>
      <w:r w:rsidRPr="008A5FD7">
        <w:rPr>
          <w:rFonts w:ascii="Arial" w:eastAsia="Times New Roman" w:hAnsi="Arial" w:cs="Arial"/>
          <w:sz w:val="24"/>
          <w:szCs w:val="24"/>
          <w:lang w:eastAsia="ru-RU"/>
        </w:rPr>
        <w:t>метапредметного</w:t>
      </w:r>
      <w:proofErr w:type="spellEnd"/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 необходимо перечислить универсальные учебные действия, которые планируется формировать у учащихся в процессе усвоения данной программы по внеурочной деятельности. Кроме того, здесь могут быть указаны предметные результаты, которые могут быть связаны с профилем данного конкретного курса внеурочной деятельности. Формами </w:t>
      </w:r>
      <w:proofErr w:type="gramStart"/>
      <w:r w:rsidRPr="008A5FD7">
        <w:rPr>
          <w:rFonts w:ascii="Arial" w:eastAsia="Times New Roman" w:hAnsi="Arial" w:cs="Arial"/>
          <w:sz w:val="24"/>
          <w:szCs w:val="24"/>
          <w:lang w:eastAsia="ru-RU"/>
        </w:rPr>
        <w:t>подведения итогов освоения программ внеурочной деятельности</w:t>
      </w:r>
      <w:proofErr w:type="gramEnd"/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выставки, фестивали, соревнования, учебно-исследовательские конференции, проектная деятельность, концерты и т.д.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4.4. Календарно-тематическое планирование программы внеурочной деятельности должно содержать перечень разделов и тем, количество часов по каждому разделу и теме с возможной разбивкой на теоретические и практические виды занятий.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5FD7">
        <w:rPr>
          <w:rFonts w:ascii="Arial" w:eastAsia="Times New Roman" w:hAnsi="Arial" w:cs="Arial"/>
          <w:sz w:val="24"/>
          <w:szCs w:val="24"/>
          <w:lang w:eastAsia="ru-RU"/>
        </w:rPr>
        <w:t>Возможно указание форм проведения занятий, контроля.</w:t>
      </w:r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>4.5.Содержание программы представляет собой краткое описание каждой темы с выделением подлежащих освоению основных понятий и видов деятельности обучающихся.</w:t>
      </w:r>
    </w:p>
    <w:p w:rsidR="00DF00A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proofErr w:type="gramStart"/>
      <w:r w:rsidRPr="008A5FD7">
        <w:rPr>
          <w:rFonts w:ascii="Arial" w:eastAsia="Times New Roman" w:hAnsi="Arial" w:cs="Arial"/>
          <w:sz w:val="24"/>
          <w:szCs w:val="24"/>
          <w:lang w:eastAsia="ru-RU"/>
        </w:rPr>
        <w:t>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а также других формах, отличных от уро</w:t>
      </w:r>
      <w:r>
        <w:rPr>
          <w:rFonts w:ascii="Arial" w:eastAsia="Times New Roman" w:hAnsi="Arial" w:cs="Arial"/>
          <w:sz w:val="24"/>
          <w:szCs w:val="24"/>
          <w:lang w:eastAsia="ru-RU"/>
        </w:rPr>
        <w:t>ков.</w:t>
      </w:r>
      <w:proofErr w:type="gramEnd"/>
    </w:p>
    <w:p w:rsid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FD7" w:rsidRPr="000B6FC3" w:rsidRDefault="008A5FD7" w:rsidP="008A5F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6FC3">
        <w:rPr>
          <w:rFonts w:ascii="Arial" w:hAnsi="Arial" w:cs="Arial"/>
          <w:b/>
          <w:sz w:val="24"/>
          <w:szCs w:val="24"/>
        </w:rPr>
        <w:lastRenderedPageBreak/>
        <w:t>5. Система оценки достижения результатов внеурочной деятельности.</w:t>
      </w:r>
    </w:p>
    <w:p w:rsidR="000B6FC3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t>5.1. Реализация внеурочной деятельности осуществляется без балльного оценивания результатов освоения программы.</w:t>
      </w:r>
    </w:p>
    <w:p w:rsidR="000B6FC3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t>5.2.Система оценки достижения результатов внеурочной деятельности является комплексной и предусматривает:</w:t>
      </w:r>
    </w:p>
    <w:p w:rsidR="000B6FC3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sym w:font="Symbol" w:char="F0A7"/>
      </w:r>
      <w:r w:rsidRPr="008A5FD7">
        <w:rPr>
          <w:rFonts w:ascii="Arial" w:hAnsi="Arial" w:cs="Arial"/>
          <w:sz w:val="24"/>
          <w:szCs w:val="24"/>
        </w:rPr>
        <w:t>оценку индивидуальных достижений учащихся (</w:t>
      </w:r>
      <w:proofErr w:type="gramStart"/>
      <w:r w:rsidRPr="008A5FD7">
        <w:rPr>
          <w:rFonts w:ascii="Arial" w:hAnsi="Arial" w:cs="Arial"/>
          <w:sz w:val="24"/>
          <w:szCs w:val="24"/>
        </w:rPr>
        <w:t>электронное</w:t>
      </w:r>
      <w:proofErr w:type="gramEnd"/>
      <w:r w:rsidRPr="008A5FD7">
        <w:rPr>
          <w:rFonts w:ascii="Arial" w:hAnsi="Arial" w:cs="Arial"/>
          <w:sz w:val="24"/>
          <w:szCs w:val="24"/>
        </w:rPr>
        <w:t xml:space="preserve"> портфолио);</w:t>
      </w:r>
    </w:p>
    <w:p w:rsidR="00971FF1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sym w:font="Symbol" w:char="F0A7"/>
      </w:r>
      <w:r w:rsidRPr="008A5FD7">
        <w:rPr>
          <w:rFonts w:ascii="Arial" w:hAnsi="Arial" w:cs="Arial"/>
          <w:sz w:val="24"/>
          <w:szCs w:val="24"/>
        </w:rPr>
        <w:t>оценку эффективности деятельности ОУ.</w:t>
      </w:r>
    </w:p>
    <w:p w:rsidR="000B6FC3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t>5.3.Оценка достижений результатов внеурочной деятельности осуществляется на трех уровнях:</w:t>
      </w:r>
    </w:p>
    <w:p w:rsidR="000B6FC3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sym w:font="Symbol" w:char="F0A7"/>
      </w:r>
      <w:r w:rsidRPr="008A5FD7">
        <w:rPr>
          <w:rFonts w:ascii="Arial" w:hAnsi="Arial" w:cs="Arial"/>
          <w:sz w:val="24"/>
          <w:szCs w:val="24"/>
        </w:rPr>
        <w:t>представление коллективного результата деятельности обучающихся в рамках одного направления</w:t>
      </w:r>
      <w:r w:rsidR="00971FF1">
        <w:rPr>
          <w:rFonts w:ascii="Arial" w:hAnsi="Arial" w:cs="Arial"/>
          <w:sz w:val="24"/>
          <w:szCs w:val="24"/>
        </w:rPr>
        <w:t xml:space="preserve"> </w:t>
      </w:r>
      <w:r w:rsidRPr="008A5FD7">
        <w:rPr>
          <w:rFonts w:ascii="Arial" w:hAnsi="Arial" w:cs="Arial"/>
          <w:sz w:val="24"/>
          <w:szCs w:val="24"/>
        </w:rPr>
        <w:t>(формы подведения итогов: выставки</w:t>
      </w:r>
      <w:proofErr w:type="gramStart"/>
      <w:r w:rsidRPr="008A5FD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A5FD7">
        <w:rPr>
          <w:rFonts w:ascii="Arial" w:hAnsi="Arial" w:cs="Arial"/>
          <w:sz w:val="24"/>
          <w:szCs w:val="24"/>
        </w:rPr>
        <w:t xml:space="preserve"> фестивали, соревнования, учебно-исследовательские конференции и т.п.);</w:t>
      </w:r>
    </w:p>
    <w:p w:rsidR="000B6FC3" w:rsidRDefault="008A5FD7" w:rsidP="008A5F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5FD7">
        <w:rPr>
          <w:rFonts w:ascii="Arial" w:hAnsi="Arial" w:cs="Arial"/>
          <w:sz w:val="24"/>
          <w:szCs w:val="24"/>
        </w:rPr>
        <w:sym w:font="Symbol" w:char="F0A7"/>
      </w:r>
      <w:r w:rsidRPr="008A5FD7">
        <w:rPr>
          <w:rFonts w:ascii="Arial" w:hAnsi="Arial" w:cs="Arial"/>
          <w:sz w:val="24"/>
          <w:szCs w:val="24"/>
        </w:rPr>
        <w:t xml:space="preserve">оценка результатов внеурочной деятельности каждого обучающегося на основе оценки индивидуальных достижений учащихся, в том числе: приобретение учащимися социальных знаний, </w:t>
      </w:r>
      <w:proofErr w:type="spellStart"/>
      <w:r w:rsidRPr="008A5FD7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8A5FD7">
        <w:rPr>
          <w:rFonts w:ascii="Arial" w:hAnsi="Arial" w:cs="Arial"/>
          <w:sz w:val="24"/>
          <w:szCs w:val="24"/>
        </w:rPr>
        <w:t xml:space="preserve"> позитивных отношений учащихся к базовым ценностям общества, толерантность, навыки здорового образа жизни;</w:t>
      </w:r>
    </w:p>
    <w:p w:rsidR="008A5FD7" w:rsidRPr="008A5FD7" w:rsidRDefault="008A5FD7" w:rsidP="008A5F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FD7">
        <w:rPr>
          <w:rFonts w:ascii="Arial" w:hAnsi="Arial" w:cs="Arial"/>
          <w:sz w:val="24"/>
          <w:szCs w:val="24"/>
        </w:rPr>
        <w:sym w:font="Symbol" w:char="F0A7"/>
      </w:r>
      <w:r w:rsidRPr="008A5FD7">
        <w:rPr>
          <w:rFonts w:ascii="Arial" w:hAnsi="Arial" w:cs="Arial"/>
          <w:sz w:val="24"/>
          <w:szCs w:val="24"/>
        </w:rPr>
        <w:t xml:space="preserve">качественная и количественная оценка эффективности деятельности ОУ </w:t>
      </w:r>
      <w:proofErr w:type="gramStart"/>
      <w:r w:rsidRPr="008A5FD7">
        <w:rPr>
          <w:rFonts w:ascii="Arial" w:hAnsi="Arial" w:cs="Arial"/>
          <w:sz w:val="24"/>
          <w:szCs w:val="24"/>
        </w:rPr>
        <w:t>по</w:t>
      </w:r>
      <w:proofErr w:type="gramEnd"/>
      <w:r w:rsidRPr="008A5FD7">
        <w:rPr>
          <w:rFonts w:ascii="Arial" w:hAnsi="Arial" w:cs="Arial"/>
          <w:sz w:val="24"/>
          <w:szCs w:val="24"/>
        </w:rPr>
        <w:t xml:space="preserve"> направлениям внеурочной деятельности (мониторинги, анкетирование, конспекты занятий, справки по посещенным занятиям и т.д.).</w:t>
      </w:r>
    </w:p>
    <w:p w:rsidR="00971FF1" w:rsidRPr="00971FF1" w:rsidRDefault="00971FF1" w:rsidP="00971FF1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971FF1">
        <w:rPr>
          <w:rFonts w:ascii="Arial" w:hAnsi="Arial" w:cs="Arial"/>
          <w:b/>
          <w:sz w:val="24"/>
          <w:szCs w:val="24"/>
        </w:rPr>
        <w:t>6. Реализация рабочей программы</w:t>
      </w:r>
    </w:p>
    <w:p w:rsidR="00971FF1" w:rsidRDefault="00971FF1" w:rsidP="00971FF1">
      <w:pPr>
        <w:spacing w:before="100" w:beforeAutospacing="1" w:after="100" w:afterAutospacing="1" w:line="360" w:lineRule="auto"/>
        <w:outlineLvl w:val="0"/>
        <w:rPr>
          <w:rFonts w:ascii="Arial" w:hAnsi="Arial" w:cs="Arial"/>
          <w:sz w:val="24"/>
          <w:szCs w:val="24"/>
        </w:rPr>
      </w:pPr>
      <w:r w:rsidRPr="00971FF1">
        <w:rPr>
          <w:rFonts w:ascii="Arial" w:hAnsi="Arial" w:cs="Arial"/>
          <w:sz w:val="24"/>
          <w:szCs w:val="24"/>
        </w:rPr>
        <w:t xml:space="preserve">6.1. Ответственность за качественную реализацию рабочей программы несет учитель </w:t>
      </w:r>
      <w:proofErr w:type="gramStart"/>
      <w:r w:rsidRPr="00971FF1">
        <w:rPr>
          <w:rFonts w:ascii="Arial" w:hAnsi="Arial" w:cs="Arial"/>
          <w:sz w:val="24"/>
          <w:szCs w:val="24"/>
        </w:rPr>
        <w:t>–р</w:t>
      </w:r>
      <w:proofErr w:type="gramEnd"/>
      <w:r w:rsidRPr="00971FF1">
        <w:rPr>
          <w:rFonts w:ascii="Arial" w:hAnsi="Arial" w:cs="Arial"/>
          <w:sz w:val="24"/>
          <w:szCs w:val="24"/>
        </w:rPr>
        <w:t>азработчик данной программы.</w:t>
      </w:r>
    </w:p>
    <w:p w:rsidR="00DF00A7" w:rsidRPr="00971FF1" w:rsidRDefault="00971FF1" w:rsidP="00971FF1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1FF1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971F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FF1">
        <w:rPr>
          <w:rFonts w:ascii="Arial" w:hAnsi="Arial" w:cs="Arial"/>
          <w:sz w:val="24"/>
          <w:szCs w:val="24"/>
        </w:rPr>
        <w:t xml:space="preserve"> качеством реализации рабочей программы и принятие управленческих решений по коррекции действий учителя по</w:t>
      </w:r>
      <w:r>
        <w:rPr>
          <w:rFonts w:ascii="Arial" w:hAnsi="Arial" w:cs="Arial"/>
          <w:sz w:val="24"/>
          <w:szCs w:val="24"/>
        </w:rPr>
        <w:t xml:space="preserve"> </w:t>
      </w:r>
      <w:r w:rsidRPr="00971FF1">
        <w:rPr>
          <w:rFonts w:ascii="Arial" w:hAnsi="Arial" w:cs="Arial"/>
          <w:sz w:val="24"/>
          <w:szCs w:val="24"/>
        </w:rPr>
        <w:t>реализации рабочей программы осуществляет заместитель директора</w:t>
      </w:r>
      <w:r>
        <w:rPr>
          <w:rFonts w:ascii="Arial" w:hAnsi="Arial" w:cs="Arial"/>
          <w:sz w:val="24"/>
          <w:szCs w:val="24"/>
        </w:rPr>
        <w:t xml:space="preserve"> по ВР.</w:t>
      </w:r>
    </w:p>
    <w:p w:rsidR="00B027A8" w:rsidRPr="00B027A8" w:rsidRDefault="00B027A8" w:rsidP="00B027A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AFE" w:rsidRDefault="007B5AFE"/>
    <w:sectPr w:rsidR="007B5AFE" w:rsidSect="00B027A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9F7"/>
    <w:multiLevelType w:val="multilevel"/>
    <w:tmpl w:val="C99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E7287"/>
    <w:multiLevelType w:val="hybridMultilevel"/>
    <w:tmpl w:val="C944D12E"/>
    <w:lvl w:ilvl="0" w:tplc="D1FAF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527"/>
    <w:multiLevelType w:val="hybridMultilevel"/>
    <w:tmpl w:val="3CAC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55"/>
    <w:rsid w:val="00060EED"/>
    <w:rsid w:val="000B6FC3"/>
    <w:rsid w:val="000B7D85"/>
    <w:rsid w:val="000D47D7"/>
    <w:rsid w:val="004D2BD8"/>
    <w:rsid w:val="00772C15"/>
    <w:rsid w:val="007B5AFE"/>
    <w:rsid w:val="00802C56"/>
    <w:rsid w:val="008A5FD7"/>
    <w:rsid w:val="008F3B55"/>
    <w:rsid w:val="00971FF1"/>
    <w:rsid w:val="009D224B"/>
    <w:rsid w:val="00B027A8"/>
    <w:rsid w:val="00D573A5"/>
    <w:rsid w:val="00D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BD8"/>
    <w:pPr>
      <w:ind w:left="720"/>
      <w:contextualSpacing/>
    </w:pPr>
  </w:style>
  <w:style w:type="table" w:styleId="a6">
    <w:name w:val="Table Grid"/>
    <w:basedOn w:val="a1"/>
    <w:uiPriority w:val="59"/>
    <w:rsid w:val="000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BD8"/>
    <w:pPr>
      <w:ind w:left="720"/>
      <w:contextualSpacing/>
    </w:pPr>
  </w:style>
  <w:style w:type="table" w:styleId="a6">
    <w:name w:val="Table Grid"/>
    <w:basedOn w:val="a1"/>
    <w:uiPriority w:val="59"/>
    <w:rsid w:val="000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7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5-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2020-09-16T04:19:00Z</dcterms:created>
  <dcterms:modified xsi:type="dcterms:W3CDTF">2020-09-16T07:33:00Z</dcterms:modified>
</cp:coreProperties>
</file>